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3" w:type="dxa"/>
        <w:tblInd w:w="-601" w:type="dxa"/>
        <w:tblLook w:val="01E0" w:firstRow="1" w:lastRow="1" w:firstColumn="1" w:lastColumn="1" w:noHBand="0" w:noVBand="0"/>
      </w:tblPr>
      <w:tblGrid>
        <w:gridCol w:w="4165"/>
        <w:gridCol w:w="5828"/>
      </w:tblGrid>
      <w:tr w:rsidR="006B567E" w:rsidRPr="006B567E" w14:paraId="76BDB1BB" w14:textId="77777777" w:rsidTr="00170A68">
        <w:trPr>
          <w:trHeight w:val="773"/>
        </w:trPr>
        <w:tc>
          <w:tcPr>
            <w:tcW w:w="4165" w:type="dxa"/>
          </w:tcPr>
          <w:p w14:paraId="4B7D0E3E" w14:textId="77777777" w:rsidR="00255E9A" w:rsidRPr="006B567E" w:rsidRDefault="00255E9A">
            <w:pPr>
              <w:jc w:val="center"/>
              <w:rPr>
                <w:sz w:val="26"/>
              </w:rPr>
            </w:pPr>
            <w:r w:rsidRPr="006B567E">
              <w:rPr>
                <w:sz w:val="26"/>
              </w:rPr>
              <w:t>UBND TỈNH LẠNG SƠN</w:t>
            </w:r>
          </w:p>
          <w:p w14:paraId="17983D10" w14:textId="43D34ECC" w:rsidR="00255E9A" w:rsidRPr="006B567E" w:rsidRDefault="00255E9A">
            <w:pPr>
              <w:jc w:val="center"/>
              <w:rPr>
                <w:b/>
                <w:bCs/>
                <w:sz w:val="26"/>
                <w:szCs w:val="26"/>
              </w:rPr>
            </w:pPr>
            <w:r w:rsidRPr="006B567E">
              <w:rPr>
                <w:b/>
                <w:bCs/>
                <w:sz w:val="26"/>
                <w:szCs w:val="26"/>
              </w:rPr>
              <w:t xml:space="preserve">SỞ </w:t>
            </w:r>
            <w:r w:rsidR="00170A68" w:rsidRPr="006B567E">
              <w:rPr>
                <w:b/>
                <w:bCs/>
                <w:sz w:val="26"/>
                <w:szCs w:val="26"/>
              </w:rPr>
              <w:t>XÂY DỰNG</w:t>
            </w:r>
          </w:p>
          <w:p w14:paraId="466B4ECD" w14:textId="77777777" w:rsidR="00255E9A" w:rsidRPr="006B567E" w:rsidRDefault="00255E9A">
            <w:pPr>
              <w:rPr>
                <w:b/>
                <w:bCs/>
                <w:sz w:val="26"/>
                <w:szCs w:val="26"/>
              </w:rPr>
            </w:pPr>
            <w:r w:rsidRPr="006B567E">
              <w:rPr>
                <w:noProof/>
              </w:rPr>
              <mc:AlternateContent>
                <mc:Choice Requires="wps">
                  <w:drawing>
                    <wp:anchor distT="0" distB="0" distL="114300" distR="114300" simplePos="0" relativeHeight="251665408" behindDoc="0" locked="0" layoutInCell="1" allowOverlap="1" wp14:anchorId="42B80C6B" wp14:editId="3D32950B">
                      <wp:simplePos x="0" y="0"/>
                      <wp:positionH relativeFrom="column">
                        <wp:posOffset>799465</wp:posOffset>
                      </wp:positionH>
                      <wp:positionV relativeFrom="paragraph">
                        <wp:posOffset>49530</wp:posOffset>
                      </wp:positionV>
                      <wp:extent cx="765810" cy="0"/>
                      <wp:effectExtent l="0" t="0" r="152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5pt,3.9pt" to="123.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JXw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yazxYp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"/>
                  </w:pict>
                </mc:Fallback>
              </mc:AlternateContent>
            </w:r>
            <w:r w:rsidRPr="006B567E">
              <w:rPr>
                <w:b/>
                <w:bCs/>
                <w:sz w:val="26"/>
                <w:szCs w:val="26"/>
              </w:rPr>
              <w:t xml:space="preserve">                                              </w:t>
            </w:r>
          </w:p>
        </w:tc>
        <w:tc>
          <w:tcPr>
            <w:tcW w:w="5828" w:type="dxa"/>
            <w:vAlign w:val="center"/>
          </w:tcPr>
          <w:p w14:paraId="1DBAECF6" w14:textId="77777777" w:rsidR="00255E9A" w:rsidRPr="006B567E" w:rsidRDefault="00255E9A">
            <w:pPr>
              <w:jc w:val="center"/>
              <w:rPr>
                <w:b/>
                <w:bCs/>
                <w:sz w:val="26"/>
                <w:szCs w:val="26"/>
              </w:rPr>
            </w:pPr>
            <w:r w:rsidRPr="006B567E">
              <w:rPr>
                <w:b/>
                <w:bCs/>
                <w:sz w:val="26"/>
                <w:szCs w:val="26"/>
              </w:rPr>
              <w:t>CỘNG HOÀ XÃ HỘI CHỦ NGHĨA VIỆT NAM</w:t>
            </w:r>
          </w:p>
          <w:p w14:paraId="27214EB8" w14:textId="6F938AC1" w:rsidR="00255E9A" w:rsidRPr="006B567E" w:rsidRDefault="008C6C47" w:rsidP="008C6C47">
            <w:pPr>
              <w:rPr>
                <w:b/>
                <w:bCs/>
                <w:sz w:val="28"/>
                <w:szCs w:val="28"/>
              </w:rPr>
            </w:pPr>
            <w:r>
              <w:rPr>
                <w:b/>
                <w:bCs/>
                <w:sz w:val="28"/>
                <w:szCs w:val="28"/>
              </w:rPr>
              <w:t xml:space="preserve">                 </w:t>
            </w:r>
            <w:r w:rsidR="00255E9A" w:rsidRPr="006B567E">
              <w:rPr>
                <w:b/>
                <w:bCs/>
                <w:sz w:val="28"/>
                <w:szCs w:val="28"/>
              </w:rPr>
              <w:t>Độc lập - Tự do - Hạnh phúc</w:t>
            </w:r>
          </w:p>
          <w:p w14:paraId="43D5A8E8" w14:textId="77777777" w:rsidR="00255E9A" w:rsidRPr="006B567E" w:rsidRDefault="00255E9A">
            <w:pPr>
              <w:jc w:val="center"/>
              <w:rPr>
                <w:b/>
                <w:bCs/>
              </w:rPr>
            </w:pPr>
            <w:r w:rsidRPr="006B567E">
              <w:rPr>
                <w:noProof/>
              </w:rPr>
              <mc:AlternateContent>
                <mc:Choice Requires="wps">
                  <w:drawing>
                    <wp:anchor distT="0" distB="0" distL="114300" distR="114300" simplePos="0" relativeHeight="251658240" behindDoc="0" locked="0" layoutInCell="1" allowOverlap="1" wp14:anchorId="779DA61F" wp14:editId="6DFEB6A2">
                      <wp:simplePos x="0" y="0"/>
                      <wp:positionH relativeFrom="column">
                        <wp:posOffset>895985</wp:posOffset>
                      </wp:positionH>
                      <wp:positionV relativeFrom="paragraph">
                        <wp:posOffset>34925</wp:posOffset>
                      </wp:positionV>
                      <wp:extent cx="193802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5pt,2.75pt" to="223.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Oa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FuM5+kI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"/>
                  </w:pict>
                </mc:Fallback>
              </mc:AlternateContent>
            </w:r>
          </w:p>
        </w:tc>
      </w:tr>
      <w:tr w:rsidR="006B567E" w:rsidRPr="006B567E" w14:paraId="306E2182" w14:textId="77777777" w:rsidTr="00170A68">
        <w:trPr>
          <w:trHeight w:val="428"/>
        </w:trPr>
        <w:tc>
          <w:tcPr>
            <w:tcW w:w="4165" w:type="dxa"/>
          </w:tcPr>
          <w:p w14:paraId="665850E3" w14:textId="2672A4FE" w:rsidR="00255E9A" w:rsidRPr="006B567E" w:rsidRDefault="00170A68" w:rsidP="00170A68">
            <w:pPr>
              <w:jc w:val="center"/>
              <w:rPr>
                <w:sz w:val="28"/>
                <w:szCs w:val="28"/>
              </w:rPr>
            </w:pPr>
            <w:r w:rsidRPr="006B567E">
              <w:rPr>
                <w:sz w:val="28"/>
                <w:szCs w:val="28"/>
              </w:rPr>
              <w:t xml:space="preserve">     </w:t>
            </w:r>
            <w:r w:rsidR="00255E9A" w:rsidRPr="006B567E">
              <w:rPr>
                <w:sz w:val="28"/>
                <w:szCs w:val="28"/>
              </w:rPr>
              <w:t xml:space="preserve">Số:   </w:t>
            </w:r>
            <w:r w:rsidR="008E55C2" w:rsidRPr="006B567E">
              <w:rPr>
                <w:sz w:val="28"/>
                <w:szCs w:val="28"/>
              </w:rPr>
              <w:t xml:space="preserve"> </w:t>
            </w:r>
            <w:r w:rsidR="007B22D9">
              <w:rPr>
                <w:sz w:val="28"/>
                <w:szCs w:val="28"/>
              </w:rPr>
              <w:t xml:space="preserve"> </w:t>
            </w:r>
            <w:r w:rsidR="008E55C2" w:rsidRPr="006B567E">
              <w:rPr>
                <w:sz w:val="28"/>
                <w:szCs w:val="28"/>
              </w:rPr>
              <w:t xml:space="preserve">  </w:t>
            </w:r>
            <w:r w:rsidR="00255E9A" w:rsidRPr="006B567E">
              <w:rPr>
                <w:sz w:val="28"/>
                <w:szCs w:val="28"/>
              </w:rPr>
              <w:t xml:space="preserve"> </w:t>
            </w:r>
            <w:r w:rsidR="0036451A" w:rsidRPr="006B567E">
              <w:rPr>
                <w:sz w:val="28"/>
                <w:szCs w:val="28"/>
              </w:rPr>
              <w:t xml:space="preserve">    </w:t>
            </w:r>
            <w:r w:rsidR="00255E9A" w:rsidRPr="006B567E">
              <w:rPr>
                <w:sz w:val="28"/>
                <w:szCs w:val="28"/>
              </w:rPr>
              <w:t>/TTr-S</w:t>
            </w:r>
            <w:r w:rsidRPr="006B567E">
              <w:rPr>
                <w:sz w:val="28"/>
                <w:szCs w:val="28"/>
              </w:rPr>
              <w:t>XD</w:t>
            </w:r>
          </w:p>
        </w:tc>
        <w:tc>
          <w:tcPr>
            <w:tcW w:w="5828" w:type="dxa"/>
          </w:tcPr>
          <w:p w14:paraId="6523FB57" w14:textId="2D9ACB36" w:rsidR="00255E9A" w:rsidRPr="006B567E" w:rsidRDefault="00255E9A" w:rsidP="007B22D9">
            <w:pPr>
              <w:jc w:val="center"/>
              <w:rPr>
                <w:b/>
                <w:bCs/>
                <w:sz w:val="28"/>
                <w:szCs w:val="28"/>
              </w:rPr>
            </w:pPr>
            <w:r w:rsidRPr="006B567E">
              <w:rPr>
                <w:i/>
                <w:sz w:val="28"/>
                <w:szCs w:val="28"/>
              </w:rPr>
              <w:t xml:space="preserve">Lạng Sơn, ngày  </w:t>
            </w:r>
            <w:r w:rsidR="0036451A" w:rsidRPr="006B567E">
              <w:rPr>
                <w:i/>
                <w:sz w:val="28"/>
                <w:szCs w:val="28"/>
              </w:rPr>
              <w:t xml:space="preserve">  </w:t>
            </w:r>
            <w:r w:rsidRPr="006B567E">
              <w:rPr>
                <w:i/>
                <w:sz w:val="28"/>
                <w:szCs w:val="28"/>
              </w:rPr>
              <w:t xml:space="preserve">   tháng</w:t>
            </w:r>
            <w:r w:rsidR="0036451A" w:rsidRPr="006B567E">
              <w:rPr>
                <w:i/>
                <w:sz w:val="28"/>
                <w:szCs w:val="28"/>
              </w:rPr>
              <w:t xml:space="preserve"> </w:t>
            </w:r>
            <w:r w:rsidR="00B31272" w:rsidRPr="006B567E">
              <w:rPr>
                <w:i/>
                <w:sz w:val="28"/>
                <w:szCs w:val="28"/>
              </w:rPr>
              <w:t xml:space="preserve">    </w:t>
            </w:r>
            <w:r w:rsidRPr="006B567E">
              <w:rPr>
                <w:i/>
                <w:sz w:val="28"/>
                <w:szCs w:val="28"/>
              </w:rPr>
              <w:t xml:space="preserve"> năm 20</w:t>
            </w:r>
            <w:r w:rsidR="0036451A" w:rsidRPr="006B567E">
              <w:rPr>
                <w:i/>
                <w:sz w:val="28"/>
                <w:szCs w:val="28"/>
              </w:rPr>
              <w:t>2</w:t>
            </w:r>
            <w:r w:rsidR="00170A68" w:rsidRPr="006B567E">
              <w:rPr>
                <w:i/>
                <w:sz w:val="28"/>
                <w:szCs w:val="28"/>
              </w:rPr>
              <w:t>6</w:t>
            </w:r>
          </w:p>
        </w:tc>
      </w:tr>
    </w:tbl>
    <w:p w14:paraId="32365668" w14:textId="00267113" w:rsidR="00BA46CC" w:rsidRPr="006B567E" w:rsidRDefault="00170A68" w:rsidP="00170A68">
      <w:pPr>
        <w:tabs>
          <w:tab w:val="right" w:leader="dot" w:pos="8640"/>
        </w:tabs>
        <w:rPr>
          <w:b/>
          <w:sz w:val="28"/>
          <w:szCs w:val="28"/>
        </w:rPr>
      </w:pPr>
      <w:r w:rsidRPr="006B567E">
        <w:rPr>
          <w:b/>
          <w:sz w:val="28"/>
          <w:szCs w:val="28"/>
        </w:rPr>
        <w:t>( Dự thảo)</w:t>
      </w:r>
    </w:p>
    <w:p w14:paraId="072EC138" w14:textId="77777777" w:rsidR="00170A68" w:rsidRPr="006B567E" w:rsidRDefault="00170A68" w:rsidP="00170A68">
      <w:pPr>
        <w:tabs>
          <w:tab w:val="right" w:leader="dot" w:pos="7920"/>
        </w:tabs>
        <w:spacing w:before="120"/>
        <w:jc w:val="center"/>
        <w:rPr>
          <w:b/>
          <w:sz w:val="28"/>
          <w:szCs w:val="28"/>
        </w:rPr>
      </w:pPr>
      <w:r w:rsidRPr="006B567E">
        <w:rPr>
          <w:b/>
          <w:sz w:val="28"/>
          <w:szCs w:val="28"/>
        </w:rPr>
        <w:t>TỜ TRÌNH</w:t>
      </w:r>
    </w:p>
    <w:p w14:paraId="3F0E7F5A" w14:textId="623E2E2E" w:rsidR="0093155F" w:rsidRPr="006B567E" w:rsidRDefault="00170A68" w:rsidP="0093155F">
      <w:pPr>
        <w:pStyle w:val="BodyTextIndent2"/>
        <w:widowControl w:val="0"/>
        <w:spacing w:after="0" w:line="240" w:lineRule="auto"/>
        <w:ind w:left="0"/>
        <w:jc w:val="center"/>
        <w:rPr>
          <w:b/>
          <w:spacing w:val="2"/>
          <w:sz w:val="28"/>
          <w:szCs w:val="28"/>
          <w:shd w:val="clear" w:color="auto" w:fill="FFFFFF"/>
        </w:rPr>
      </w:pPr>
      <w:r w:rsidRPr="006B567E">
        <w:rPr>
          <w:b/>
          <w:spacing w:val="2"/>
          <w:sz w:val="28"/>
          <w:szCs w:val="28"/>
          <w:shd w:val="clear" w:color="auto" w:fill="FFFFFF"/>
        </w:rPr>
        <w:t>Đề nghị ban hành</w:t>
      </w:r>
      <w:r w:rsidR="0093155F" w:rsidRPr="006B567E">
        <w:rPr>
          <w:b/>
          <w:spacing w:val="2"/>
          <w:sz w:val="28"/>
          <w:szCs w:val="28"/>
          <w:shd w:val="clear" w:color="auto" w:fill="FFFFFF"/>
        </w:rPr>
        <w:t xml:space="preserve"> </w:t>
      </w:r>
      <w:r w:rsidR="0093155F" w:rsidRPr="006B567E">
        <w:rPr>
          <w:b/>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3C18BAF3" w14:textId="3B9CE50A" w:rsidR="00170A68" w:rsidRPr="006B567E" w:rsidRDefault="00170A68" w:rsidP="00170A68">
      <w:pPr>
        <w:tabs>
          <w:tab w:val="right" w:leader="dot" w:pos="7920"/>
        </w:tabs>
        <w:spacing w:before="120"/>
        <w:jc w:val="center"/>
        <w:rPr>
          <w:sz w:val="28"/>
          <w:szCs w:val="28"/>
        </w:rPr>
      </w:pPr>
      <w:r w:rsidRPr="006B567E">
        <w:rPr>
          <w:noProof/>
          <w:sz w:val="28"/>
          <w:szCs w:val="28"/>
        </w:rPr>
        <mc:AlternateContent>
          <mc:Choice Requires="wps">
            <w:drawing>
              <wp:anchor distT="0" distB="0" distL="114300" distR="114300" simplePos="0" relativeHeight="251667456" behindDoc="0" locked="0" layoutInCell="1" allowOverlap="1" wp14:anchorId="66813DDA" wp14:editId="15857317">
                <wp:simplePos x="0" y="0"/>
                <wp:positionH relativeFrom="column">
                  <wp:posOffset>2011680</wp:posOffset>
                </wp:positionH>
                <wp:positionV relativeFrom="paragraph">
                  <wp:posOffset>34290</wp:posOffset>
                </wp:positionV>
                <wp:extent cx="1828800" cy="0"/>
                <wp:effectExtent l="7620" t="12700" r="1143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2.7pt" to="302.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"/>
            </w:pict>
          </mc:Fallback>
        </mc:AlternateContent>
      </w:r>
    </w:p>
    <w:p w14:paraId="1BC8DDB0" w14:textId="77777777" w:rsidR="00170A68" w:rsidRPr="006B567E" w:rsidRDefault="00170A68" w:rsidP="00170A68">
      <w:pPr>
        <w:tabs>
          <w:tab w:val="right" w:leader="dot" w:pos="7920"/>
        </w:tabs>
        <w:spacing w:before="120"/>
        <w:jc w:val="center"/>
        <w:rPr>
          <w:sz w:val="28"/>
          <w:szCs w:val="28"/>
        </w:rPr>
      </w:pPr>
      <w:r w:rsidRPr="006B567E">
        <w:rPr>
          <w:sz w:val="28"/>
          <w:szCs w:val="28"/>
        </w:rPr>
        <w:t>Kính gửi: Ủy ban nhân dân tỉnh.</w:t>
      </w:r>
    </w:p>
    <w:p w14:paraId="03ED6183" w14:textId="77777777" w:rsidR="00170A68" w:rsidRPr="006B567E" w:rsidRDefault="00170A68" w:rsidP="00170A68">
      <w:pPr>
        <w:tabs>
          <w:tab w:val="right" w:leader="dot" w:pos="7920"/>
        </w:tabs>
        <w:spacing w:before="120"/>
        <w:jc w:val="center"/>
        <w:rPr>
          <w:sz w:val="28"/>
          <w:szCs w:val="28"/>
        </w:rPr>
      </w:pPr>
    </w:p>
    <w:p w14:paraId="3832F7A6" w14:textId="7AB91C46" w:rsidR="00D75874" w:rsidRPr="006B567E" w:rsidRDefault="00827753" w:rsidP="0093155F">
      <w:pPr>
        <w:pStyle w:val="BodyTextIndent2"/>
        <w:widowControl w:val="0"/>
        <w:spacing w:after="0" w:line="240" w:lineRule="auto"/>
        <w:ind w:left="0" w:firstLine="720"/>
        <w:jc w:val="both"/>
        <w:rPr>
          <w:sz w:val="28"/>
          <w:szCs w:val="28"/>
        </w:rPr>
      </w:pPr>
      <w:r w:rsidRPr="006B567E">
        <w:rPr>
          <w:sz w:val="28"/>
          <w:szCs w:val="28"/>
        </w:rPr>
        <w:t>Thực</w:t>
      </w:r>
      <w:r w:rsidRPr="006B567E">
        <w:rPr>
          <w:spacing w:val="-12"/>
          <w:sz w:val="28"/>
          <w:szCs w:val="28"/>
        </w:rPr>
        <w:t xml:space="preserve"> </w:t>
      </w:r>
      <w:r w:rsidRPr="006B567E">
        <w:rPr>
          <w:sz w:val="28"/>
          <w:szCs w:val="28"/>
        </w:rPr>
        <w:t>hiện</w:t>
      </w:r>
      <w:r w:rsidRPr="006B567E">
        <w:rPr>
          <w:spacing w:val="-13"/>
          <w:sz w:val="28"/>
          <w:szCs w:val="28"/>
        </w:rPr>
        <w:t xml:space="preserve"> </w:t>
      </w:r>
      <w:r w:rsidRPr="006B567E">
        <w:rPr>
          <w:sz w:val="28"/>
          <w:szCs w:val="28"/>
        </w:rPr>
        <w:t xml:space="preserve">nhiệm vụ UBND tỉnh giao tại Quyết định số 52/QĐ-UBND ngày 09/01/2026 của Chủ tịch UBND tỉnh Ban hành danh mục Quyết định của </w:t>
      </w:r>
      <w:r w:rsidRPr="006B567E">
        <w:rPr>
          <w:rStyle w:val="Strong"/>
          <w:b w:val="0"/>
          <w:sz w:val="28"/>
          <w:szCs w:val="28"/>
        </w:rPr>
        <w:t>Ủy</w:t>
      </w:r>
      <w:r w:rsidR="00D75874" w:rsidRPr="006B567E">
        <w:rPr>
          <w:sz w:val="28"/>
          <w:szCs w:val="28"/>
        </w:rPr>
        <w:t xml:space="preserve"> ban nhân dân tỉnh quy định </w:t>
      </w:r>
      <w:r w:rsidRPr="006B567E">
        <w:rPr>
          <w:rStyle w:val="Strong"/>
          <w:b w:val="0"/>
          <w:sz w:val="28"/>
          <w:szCs w:val="28"/>
        </w:rPr>
        <w:t xml:space="preserve">chi tiết các nội dung được giao tại </w:t>
      </w:r>
      <w:r w:rsidR="00D75874" w:rsidRPr="006B567E">
        <w:rPr>
          <w:sz w:val="28"/>
          <w:szCs w:val="28"/>
        </w:rPr>
        <w:t xml:space="preserve">Nghị quyết số 254/2025/QH15 </w:t>
      </w:r>
      <w:r w:rsidRPr="006B567E">
        <w:rPr>
          <w:sz w:val="28"/>
          <w:szCs w:val="28"/>
        </w:rPr>
        <w:t>ngày 11 tháng 12 năm 2025 của Quốc hội</w:t>
      </w:r>
      <w:r w:rsidR="00D75874" w:rsidRPr="006B567E">
        <w:rPr>
          <w:sz w:val="28"/>
          <w:szCs w:val="28"/>
        </w:rPr>
        <w:t xml:space="preserve">, Sở Xây dựng đã dự thảo Quyết định quy định bồi thường </w:t>
      </w:r>
      <w:r w:rsidR="00D75874" w:rsidRPr="006B567E">
        <w:rPr>
          <w:sz w:val="28"/>
          <w:szCs w:val="28"/>
          <w:lang w:val="nl-NL"/>
        </w:rPr>
        <w:t>phần còn lại của nhà ở, công trình phục vụ đời sống gắn liền với đất vẫn bảo đảm tiêu chuẩn kỹ thuật theo quy định của pháp luật về xây dựng</w:t>
      </w:r>
      <w:r w:rsidR="00D75874" w:rsidRPr="006B567E">
        <w:rPr>
          <w:iCs/>
          <w:sz w:val="28"/>
          <w:szCs w:val="28"/>
          <w:lang w:val="nl-NL"/>
        </w:rPr>
        <w:t xml:space="preserve"> </w:t>
      </w:r>
      <w:r w:rsidR="00D75874" w:rsidRPr="006B567E">
        <w:rPr>
          <w:sz w:val="28"/>
          <w:szCs w:val="28"/>
          <w:lang w:val="nl-NL"/>
        </w:rPr>
        <w:t xml:space="preserve">khi Nhà nước thu hồi đất </w:t>
      </w:r>
      <w:r w:rsidR="00D75874" w:rsidRPr="006B567E">
        <w:rPr>
          <w:iCs/>
          <w:sz w:val="28"/>
          <w:szCs w:val="28"/>
          <w:lang w:val="nl-NL"/>
        </w:rPr>
        <w:t xml:space="preserve">trên địa bàn tỉnh Lạng Sơn; Sở Xây dựng đã có văn bản </w:t>
      </w:r>
      <w:r w:rsidRPr="006B567E">
        <w:rPr>
          <w:sz w:val="28"/>
          <w:szCs w:val="28"/>
        </w:rPr>
        <w:t xml:space="preserve">xin ý kiến các đơn vị có liên quan. Trên cơ sở tiếp thu ý kiến của các đơn vị, Sở </w:t>
      </w:r>
      <w:r w:rsidR="00D75874" w:rsidRPr="006B567E">
        <w:rPr>
          <w:sz w:val="28"/>
          <w:szCs w:val="28"/>
        </w:rPr>
        <w:t xml:space="preserve">Xây dựng kính trình UBND tỉnh xem xét, ban hành </w:t>
      </w:r>
      <w:r w:rsidR="0093155F"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93155F" w:rsidRPr="006B567E">
        <w:rPr>
          <w:sz w:val="28"/>
          <w:szCs w:val="28"/>
        </w:rPr>
        <w:t xml:space="preserve"> </w:t>
      </w:r>
      <w:r w:rsidR="00D75874" w:rsidRPr="006B567E">
        <w:rPr>
          <w:iCs/>
          <w:sz w:val="28"/>
          <w:szCs w:val="28"/>
          <w:lang w:val="nl-NL"/>
        </w:rPr>
        <w:t>như sau:</w:t>
      </w:r>
    </w:p>
    <w:p w14:paraId="15C7F84F" w14:textId="77777777" w:rsidR="00827753" w:rsidRPr="006B567E" w:rsidRDefault="00827753" w:rsidP="00827753">
      <w:pPr>
        <w:pStyle w:val="Heading1"/>
        <w:numPr>
          <w:ilvl w:val="0"/>
          <w:numId w:val="11"/>
        </w:numPr>
        <w:tabs>
          <w:tab w:val="left" w:pos="969"/>
        </w:tabs>
        <w:spacing w:before="0"/>
        <w:ind w:left="0" w:firstLine="720"/>
        <w:jc w:val="both"/>
      </w:pPr>
      <w:r w:rsidRPr="006B567E">
        <w:t>SỰ</w:t>
      </w:r>
      <w:r w:rsidRPr="006B567E">
        <w:rPr>
          <w:spacing w:val="-6"/>
        </w:rPr>
        <w:t xml:space="preserve"> </w:t>
      </w:r>
      <w:r w:rsidRPr="006B567E">
        <w:t>CẦN</w:t>
      </w:r>
      <w:r w:rsidRPr="006B567E">
        <w:rPr>
          <w:spacing w:val="-3"/>
        </w:rPr>
        <w:t xml:space="preserve"> </w:t>
      </w:r>
      <w:r w:rsidRPr="006B567E">
        <w:t>THIẾT</w:t>
      </w:r>
      <w:r w:rsidRPr="006B567E">
        <w:rPr>
          <w:spacing w:val="-3"/>
        </w:rPr>
        <w:t xml:space="preserve"> </w:t>
      </w:r>
      <w:r w:rsidRPr="006B567E">
        <w:t>BAN</w:t>
      </w:r>
      <w:r w:rsidRPr="006B567E">
        <w:rPr>
          <w:spacing w:val="-4"/>
        </w:rPr>
        <w:t xml:space="preserve"> </w:t>
      </w:r>
      <w:r w:rsidRPr="006B567E">
        <w:t>HÀNH</w:t>
      </w:r>
      <w:r w:rsidRPr="006B567E">
        <w:rPr>
          <w:spacing w:val="-3"/>
        </w:rPr>
        <w:t xml:space="preserve"> </w:t>
      </w:r>
      <w:r w:rsidRPr="006B567E">
        <w:t>VĂN</w:t>
      </w:r>
      <w:r w:rsidRPr="006B567E">
        <w:rPr>
          <w:spacing w:val="-3"/>
        </w:rPr>
        <w:t xml:space="preserve"> </w:t>
      </w:r>
      <w:r w:rsidRPr="006B567E">
        <w:rPr>
          <w:spacing w:val="-5"/>
        </w:rPr>
        <w:t>BẢN</w:t>
      </w:r>
    </w:p>
    <w:p w14:paraId="338DAD0A" w14:textId="77777777" w:rsidR="00827753" w:rsidRPr="006B567E" w:rsidRDefault="00827753" w:rsidP="00827753">
      <w:pPr>
        <w:pStyle w:val="Heading2"/>
        <w:numPr>
          <w:ilvl w:val="1"/>
          <w:numId w:val="11"/>
        </w:numPr>
        <w:tabs>
          <w:tab w:val="left" w:pos="1001"/>
        </w:tabs>
        <w:spacing w:before="0"/>
        <w:ind w:left="0" w:firstLine="720"/>
      </w:pPr>
      <w:r w:rsidRPr="006B567E">
        <w:t>Cơ</w:t>
      </w:r>
      <w:r w:rsidRPr="006B567E">
        <w:rPr>
          <w:spacing w:val="-3"/>
        </w:rPr>
        <w:t xml:space="preserve"> </w:t>
      </w:r>
      <w:r w:rsidRPr="006B567E">
        <w:t>sở</w:t>
      </w:r>
      <w:r w:rsidRPr="006B567E">
        <w:rPr>
          <w:spacing w:val="-3"/>
        </w:rPr>
        <w:t xml:space="preserve"> </w:t>
      </w:r>
      <w:r w:rsidRPr="006B567E">
        <w:t>chính</w:t>
      </w:r>
      <w:r w:rsidRPr="006B567E">
        <w:rPr>
          <w:spacing w:val="-3"/>
        </w:rPr>
        <w:t xml:space="preserve"> </w:t>
      </w:r>
      <w:r w:rsidRPr="006B567E">
        <w:t>trị,</w:t>
      </w:r>
      <w:r w:rsidRPr="006B567E">
        <w:rPr>
          <w:spacing w:val="-2"/>
        </w:rPr>
        <w:t xml:space="preserve"> </w:t>
      </w:r>
      <w:r w:rsidRPr="006B567E">
        <w:t>pháp</w:t>
      </w:r>
      <w:r w:rsidRPr="006B567E">
        <w:rPr>
          <w:spacing w:val="-2"/>
        </w:rPr>
        <w:t xml:space="preserve"> </w:t>
      </w:r>
      <w:r w:rsidRPr="006B567E">
        <w:rPr>
          <w:spacing w:val="-5"/>
        </w:rPr>
        <w:t>lý</w:t>
      </w:r>
    </w:p>
    <w:p w14:paraId="5D343744" w14:textId="77777777" w:rsidR="00827753" w:rsidRPr="006B567E" w:rsidRDefault="00827753" w:rsidP="00827753">
      <w:pPr>
        <w:pStyle w:val="ListParagraph"/>
        <w:widowControl w:val="0"/>
        <w:numPr>
          <w:ilvl w:val="0"/>
          <w:numId w:val="7"/>
        </w:numPr>
        <w:tabs>
          <w:tab w:val="left" w:pos="870"/>
        </w:tabs>
        <w:autoSpaceDE w:val="0"/>
        <w:autoSpaceDN w:val="0"/>
        <w:ind w:left="0" w:firstLine="720"/>
        <w:contextualSpacing w:val="0"/>
        <w:jc w:val="both"/>
        <w:rPr>
          <w:i/>
          <w:sz w:val="28"/>
        </w:rPr>
      </w:pPr>
      <w:r w:rsidRPr="006B567E">
        <w:rPr>
          <w:sz w:val="28"/>
        </w:rPr>
        <w:t>Nghị</w:t>
      </w:r>
      <w:r w:rsidRPr="006B567E">
        <w:rPr>
          <w:spacing w:val="-16"/>
          <w:sz w:val="28"/>
        </w:rPr>
        <w:t xml:space="preserve"> </w:t>
      </w:r>
      <w:r w:rsidRPr="006B567E">
        <w:rPr>
          <w:sz w:val="28"/>
        </w:rPr>
        <w:t>quyết</w:t>
      </w:r>
      <w:r w:rsidRPr="006B567E">
        <w:rPr>
          <w:spacing w:val="-16"/>
          <w:sz w:val="28"/>
        </w:rPr>
        <w:t xml:space="preserve"> </w:t>
      </w:r>
      <w:r w:rsidRPr="006B567E">
        <w:rPr>
          <w:sz w:val="28"/>
        </w:rPr>
        <w:t>số</w:t>
      </w:r>
      <w:r w:rsidRPr="006B567E">
        <w:rPr>
          <w:spacing w:val="-17"/>
          <w:sz w:val="28"/>
        </w:rPr>
        <w:t xml:space="preserve"> </w:t>
      </w:r>
      <w:r w:rsidRPr="006B567E">
        <w:rPr>
          <w:sz w:val="28"/>
        </w:rPr>
        <w:t>18-NQ/TW</w:t>
      </w:r>
      <w:r w:rsidRPr="006B567E">
        <w:rPr>
          <w:spacing w:val="-15"/>
          <w:sz w:val="28"/>
        </w:rPr>
        <w:t xml:space="preserve"> </w:t>
      </w:r>
      <w:r w:rsidRPr="006B567E">
        <w:rPr>
          <w:sz w:val="28"/>
        </w:rPr>
        <w:t>ngày</w:t>
      </w:r>
      <w:r w:rsidRPr="006B567E">
        <w:rPr>
          <w:spacing w:val="-17"/>
          <w:sz w:val="28"/>
        </w:rPr>
        <w:t xml:space="preserve"> </w:t>
      </w:r>
      <w:r w:rsidRPr="006B567E">
        <w:rPr>
          <w:sz w:val="28"/>
        </w:rPr>
        <w:t>16</w:t>
      </w:r>
      <w:r w:rsidRPr="006B567E">
        <w:rPr>
          <w:spacing w:val="-17"/>
          <w:sz w:val="28"/>
        </w:rPr>
        <w:t xml:space="preserve"> </w:t>
      </w:r>
      <w:r w:rsidRPr="006B567E">
        <w:rPr>
          <w:sz w:val="28"/>
        </w:rPr>
        <w:t>tháng</w:t>
      </w:r>
      <w:r w:rsidRPr="006B567E">
        <w:rPr>
          <w:spacing w:val="-17"/>
          <w:sz w:val="28"/>
        </w:rPr>
        <w:t xml:space="preserve"> </w:t>
      </w:r>
      <w:r w:rsidRPr="006B567E">
        <w:rPr>
          <w:sz w:val="28"/>
        </w:rPr>
        <w:t>6</w:t>
      </w:r>
      <w:r w:rsidRPr="006B567E">
        <w:rPr>
          <w:spacing w:val="-17"/>
          <w:sz w:val="28"/>
        </w:rPr>
        <w:t xml:space="preserve"> </w:t>
      </w:r>
      <w:r w:rsidRPr="006B567E">
        <w:rPr>
          <w:sz w:val="28"/>
        </w:rPr>
        <w:t>năm</w:t>
      </w:r>
      <w:r w:rsidRPr="006B567E">
        <w:rPr>
          <w:spacing w:val="-16"/>
          <w:sz w:val="28"/>
        </w:rPr>
        <w:t xml:space="preserve"> </w:t>
      </w:r>
      <w:r w:rsidRPr="006B567E">
        <w:rPr>
          <w:sz w:val="28"/>
        </w:rPr>
        <w:t>2022</w:t>
      </w:r>
      <w:r w:rsidRPr="006B567E">
        <w:rPr>
          <w:spacing w:val="-17"/>
          <w:sz w:val="28"/>
        </w:rPr>
        <w:t xml:space="preserve"> </w:t>
      </w:r>
      <w:r w:rsidRPr="006B567E">
        <w:rPr>
          <w:sz w:val="28"/>
        </w:rPr>
        <w:t>Hội</w:t>
      </w:r>
      <w:r w:rsidRPr="006B567E">
        <w:rPr>
          <w:spacing w:val="-17"/>
          <w:sz w:val="28"/>
        </w:rPr>
        <w:t xml:space="preserve"> </w:t>
      </w:r>
      <w:r w:rsidRPr="006B567E">
        <w:rPr>
          <w:sz w:val="28"/>
        </w:rPr>
        <w:t>nghị</w:t>
      </w:r>
      <w:r w:rsidRPr="006B567E">
        <w:rPr>
          <w:spacing w:val="-16"/>
          <w:sz w:val="28"/>
        </w:rPr>
        <w:t xml:space="preserve"> </w:t>
      </w:r>
      <w:r w:rsidRPr="006B567E">
        <w:rPr>
          <w:sz w:val="28"/>
        </w:rPr>
        <w:t>lần</w:t>
      </w:r>
      <w:r w:rsidRPr="006B567E">
        <w:rPr>
          <w:spacing w:val="-17"/>
          <w:sz w:val="28"/>
        </w:rPr>
        <w:t xml:space="preserve"> </w:t>
      </w:r>
      <w:r w:rsidRPr="006B567E">
        <w:rPr>
          <w:sz w:val="28"/>
        </w:rPr>
        <w:t>thứ</w:t>
      </w:r>
      <w:r w:rsidRPr="006B567E">
        <w:rPr>
          <w:spacing w:val="-16"/>
          <w:sz w:val="28"/>
        </w:rPr>
        <w:t xml:space="preserve"> </w:t>
      </w:r>
      <w:r w:rsidRPr="006B567E">
        <w:rPr>
          <w:sz w:val="28"/>
        </w:rPr>
        <w:t>Năm Ban</w:t>
      </w:r>
      <w:r w:rsidRPr="006B567E">
        <w:rPr>
          <w:spacing w:val="-4"/>
          <w:sz w:val="28"/>
        </w:rPr>
        <w:t xml:space="preserve"> </w:t>
      </w:r>
      <w:r w:rsidRPr="006B567E">
        <w:rPr>
          <w:sz w:val="28"/>
        </w:rPr>
        <w:t>Chấp</w:t>
      </w:r>
      <w:r w:rsidRPr="006B567E">
        <w:rPr>
          <w:spacing w:val="-4"/>
          <w:sz w:val="28"/>
        </w:rPr>
        <w:t xml:space="preserve"> </w:t>
      </w:r>
      <w:r w:rsidRPr="006B567E">
        <w:rPr>
          <w:sz w:val="28"/>
        </w:rPr>
        <w:t>hành</w:t>
      </w:r>
      <w:r w:rsidRPr="006B567E">
        <w:rPr>
          <w:spacing w:val="-4"/>
          <w:sz w:val="28"/>
        </w:rPr>
        <w:t xml:space="preserve"> </w:t>
      </w:r>
      <w:r w:rsidRPr="006B567E">
        <w:rPr>
          <w:sz w:val="28"/>
        </w:rPr>
        <w:t>Trung</w:t>
      </w:r>
      <w:r w:rsidRPr="006B567E">
        <w:rPr>
          <w:spacing w:val="-4"/>
          <w:sz w:val="28"/>
        </w:rPr>
        <w:t xml:space="preserve"> </w:t>
      </w:r>
      <w:r w:rsidRPr="006B567E">
        <w:rPr>
          <w:sz w:val="28"/>
        </w:rPr>
        <w:t>ương</w:t>
      </w:r>
      <w:r w:rsidRPr="006B567E">
        <w:rPr>
          <w:spacing w:val="-4"/>
          <w:sz w:val="28"/>
        </w:rPr>
        <w:t xml:space="preserve"> </w:t>
      </w:r>
      <w:r w:rsidRPr="006B567E">
        <w:rPr>
          <w:sz w:val="28"/>
        </w:rPr>
        <w:t>Đảng</w:t>
      </w:r>
      <w:r w:rsidRPr="006B567E">
        <w:rPr>
          <w:spacing w:val="-4"/>
          <w:sz w:val="28"/>
        </w:rPr>
        <w:t xml:space="preserve"> </w:t>
      </w:r>
      <w:r w:rsidRPr="006B567E">
        <w:rPr>
          <w:sz w:val="28"/>
        </w:rPr>
        <w:t>khóa</w:t>
      </w:r>
      <w:r w:rsidRPr="006B567E">
        <w:rPr>
          <w:spacing w:val="-3"/>
          <w:sz w:val="28"/>
        </w:rPr>
        <w:t xml:space="preserve"> </w:t>
      </w:r>
      <w:r w:rsidRPr="006B567E">
        <w:rPr>
          <w:sz w:val="28"/>
        </w:rPr>
        <w:t>XIII</w:t>
      </w:r>
      <w:r w:rsidRPr="006B567E">
        <w:rPr>
          <w:spacing w:val="-4"/>
          <w:sz w:val="28"/>
        </w:rPr>
        <w:t xml:space="preserve"> </w:t>
      </w:r>
      <w:r w:rsidRPr="006B567E">
        <w:rPr>
          <w:sz w:val="28"/>
        </w:rPr>
        <w:t>trong</w:t>
      </w:r>
      <w:r w:rsidRPr="006B567E">
        <w:rPr>
          <w:spacing w:val="-4"/>
          <w:sz w:val="28"/>
        </w:rPr>
        <w:t xml:space="preserve"> </w:t>
      </w:r>
      <w:r w:rsidRPr="006B567E">
        <w:rPr>
          <w:sz w:val="28"/>
        </w:rPr>
        <w:t>đó</w:t>
      </w:r>
      <w:r w:rsidRPr="006B567E">
        <w:rPr>
          <w:spacing w:val="-4"/>
          <w:sz w:val="28"/>
        </w:rPr>
        <w:t xml:space="preserve"> </w:t>
      </w:r>
      <w:r w:rsidRPr="006B567E">
        <w:rPr>
          <w:sz w:val="28"/>
        </w:rPr>
        <w:t>đặt</w:t>
      </w:r>
      <w:r w:rsidRPr="006B567E">
        <w:rPr>
          <w:spacing w:val="-3"/>
          <w:sz w:val="28"/>
        </w:rPr>
        <w:t xml:space="preserve"> </w:t>
      </w:r>
      <w:r w:rsidRPr="006B567E">
        <w:rPr>
          <w:sz w:val="28"/>
        </w:rPr>
        <w:t>ra:</w:t>
      </w:r>
      <w:r w:rsidRPr="006B567E">
        <w:rPr>
          <w:spacing w:val="-3"/>
          <w:sz w:val="28"/>
        </w:rPr>
        <w:t xml:space="preserve"> </w:t>
      </w:r>
      <w:r w:rsidRPr="006B567E">
        <w:rPr>
          <w:i/>
          <w:sz w:val="28"/>
        </w:rPr>
        <w:t>“Việc</w:t>
      </w:r>
      <w:r w:rsidRPr="006B567E">
        <w:rPr>
          <w:i/>
          <w:spacing w:val="-3"/>
          <w:sz w:val="28"/>
        </w:rPr>
        <w:t xml:space="preserve"> </w:t>
      </w:r>
      <w:r w:rsidRPr="006B567E">
        <w:rPr>
          <w:i/>
          <w:sz w:val="28"/>
        </w:rPr>
        <w:t>bồi</w:t>
      </w:r>
      <w:r w:rsidRPr="006B567E">
        <w:rPr>
          <w:i/>
          <w:spacing w:val="-3"/>
          <w:sz w:val="28"/>
        </w:rPr>
        <w:t xml:space="preserve"> </w:t>
      </w:r>
      <w:r w:rsidRPr="006B567E">
        <w:rPr>
          <w:i/>
          <w:sz w:val="28"/>
        </w:rPr>
        <w:t>thường,</w:t>
      </w:r>
      <w:r w:rsidRPr="006B567E">
        <w:rPr>
          <w:i/>
          <w:spacing w:val="-4"/>
          <w:sz w:val="28"/>
        </w:rPr>
        <w:t xml:space="preserve"> </w:t>
      </w:r>
      <w:r w:rsidRPr="006B567E">
        <w:rPr>
          <w:i/>
          <w:sz w:val="28"/>
        </w:rPr>
        <w:t>hỗ trợ</w:t>
      </w:r>
      <w:r w:rsidRPr="006B567E">
        <w:rPr>
          <w:sz w:val="28"/>
        </w:rPr>
        <w:t>,</w:t>
      </w:r>
      <w:r w:rsidRPr="006B567E">
        <w:rPr>
          <w:spacing w:val="-9"/>
          <w:sz w:val="28"/>
        </w:rPr>
        <w:t xml:space="preserve"> </w:t>
      </w:r>
      <w:r w:rsidRPr="006B567E">
        <w:rPr>
          <w:i/>
          <w:sz w:val="28"/>
        </w:rPr>
        <w:t>tái</w:t>
      </w:r>
      <w:r w:rsidRPr="006B567E">
        <w:rPr>
          <w:i/>
          <w:spacing w:val="-9"/>
          <w:sz w:val="28"/>
        </w:rPr>
        <w:t xml:space="preserve"> </w:t>
      </w:r>
      <w:r w:rsidRPr="006B567E">
        <w:rPr>
          <w:i/>
          <w:sz w:val="28"/>
        </w:rPr>
        <w:t>định</w:t>
      </w:r>
      <w:r w:rsidRPr="006B567E">
        <w:rPr>
          <w:i/>
          <w:spacing w:val="-10"/>
          <w:sz w:val="28"/>
        </w:rPr>
        <w:t xml:space="preserve"> </w:t>
      </w:r>
      <w:r w:rsidRPr="006B567E">
        <w:rPr>
          <w:i/>
          <w:sz w:val="28"/>
        </w:rPr>
        <w:t>cư</w:t>
      </w:r>
      <w:r w:rsidRPr="006B567E">
        <w:rPr>
          <w:i/>
          <w:spacing w:val="-10"/>
          <w:sz w:val="28"/>
        </w:rPr>
        <w:t xml:space="preserve"> </w:t>
      </w:r>
      <w:r w:rsidRPr="006B567E">
        <w:rPr>
          <w:i/>
          <w:sz w:val="28"/>
        </w:rPr>
        <w:t>phải</w:t>
      </w:r>
      <w:r w:rsidRPr="006B567E">
        <w:rPr>
          <w:i/>
          <w:spacing w:val="-9"/>
          <w:sz w:val="28"/>
        </w:rPr>
        <w:t xml:space="preserve"> </w:t>
      </w:r>
      <w:r w:rsidRPr="006B567E">
        <w:rPr>
          <w:sz w:val="28"/>
        </w:rPr>
        <w:t>đi</w:t>
      </w:r>
      <w:r w:rsidRPr="006B567E">
        <w:rPr>
          <w:spacing w:val="-9"/>
          <w:sz w:val="28"/>
        </w:rPr>
        <w:t xml:space="preserve"> </w:t>
      </w:r>
      <w:r w:rsidRPr="006B567E">
        <w:rPr>
          <w:i/>
          <w:sz w:val="28"/>
        </w:rPr>
        <w:t>trước</w:t>
      </w:r>
      <w:r w:rsidRPr="006B567E">
        <w:rPr>
          <w:i/>
          <w:spacing w:val="-9"/>
          <w:sz w:val="28"/>
        </w:rPr>
        <w:t xml:space="preserve"> </w:t>
      </w:r>
      <w:r w:rsidRPr="006B567E">
        <w:rPr>
          <w:i/>
          <w:sz w:val="28"/>
        </w:rPr>
        <w:t>một</w:t>
      </w:r>
      <w:r w:rsidRPr="006B567E">
        <w:rPr>
          <w:i/>
          <w:spacing w:val="-9"/>
          <w:sz w:val="28"/>
        </w:rPr>
        <w:t xml:space="preserve"> </w:t>
      </w:r>
      <w:r w:rsidRPr="006B567E">
        <w:rPr>
          <w:i/>
          <w:sz w:val="28"/>
        </w:rPr>
        <w:t>bước,</w:t>
      </w:r>
      <w:r w:rsidRPr="006B567E">
        <w:rPr>
          <w:i/>
          <w:spacing w:val="-10"/>
          <w:sz w:val="28"/>
        </w:rPr>
        <w:t xml:space="preserve"> </w:t>
      </w:r>
      <w:r w:rsidRPr="006B567E">
        <w:rPr>
          <w:i/>
          <w:sz w:val="28"/>
        </w:rPr>
        <w:t>bảo</w:t>
      </w:r>
      <w:r w:rsidRPr="006B567E">
        <w:rPr>
          <w:i/>
          <w:spacing w:val="-10"/>
          <w:sz w:val="28"/>
        </w:rPr>
        <w:t xml:space="preserve"> </w:t>
      </w:r>
      <w:r w:rsidRPr="006B567E">
        <w:rPr>
          <w:i/>
          <w:sz w:val="28"/>
        </w:rPr>
        <w:t>đảm</w:t>
      </w:r>
      <w:r w:rsidRPr="006B567E">
        <w:rPr>
          <w:i/>
          <w:spacing w:val="-10"/>
          <w:sz w:val="28"/>
        </w:rPr>
        <w:t xml:space="preserve"> </w:t>
      </w:r>
      <w:r w:rsidRPr="006B567E">
        <w:rPr>
          <w:i/>
          <w:sz w:val="28"/>
        </w:rPr>
        <w:t>công</w:t>
      </w:r>
      <w:r w:rsidRPr="006B567E">
        <w:rPr>
          <w:i/>
          <w:spacing w:val="-10"/>
          <w:sz w:val="28"/>
        </w:rPr>
        <w:t xml:space="preserve"> </w:t>
      </w:r>
      <w:r w:rsidRPr="006B567E">
        <w:rPr>
          <w:i/>
          <w:sz w:val="28"/>
        </w:rPr>
        <w:t>khai</w:t>
      </w:r>
      <w:r w:rsidRPr="006B567E">
        <w:rPr>
          <w:sz w:val="28"/>
        </w:rPr>
        <w:t>,</w:t>
      </w:r>
      <w:r w:rsidRPr="006B567E">
        <w:rPr>
          <w:spacing w:val="-9"/>
          <w:sz w:val="28"/>
        </w:rPr>
        <w:t xml:space="preserve"> </w:t>
      </w:r>
      <w:r w:rsidRPr="006B567E">
        <w:rPr>
          <w:i/>
          <w:sz w:val="28"/>
        </w:rPr>
        <w:t>minh</w:t>
      </w:r>
      <w:r w:rsidRPr="006B567E">
        <w:rPr>
          <w:i/>
          <w:spacing w:val="-10"/>
          <w:sz w:val="28"/>
        </w:rPr>
        <w:t xml:space="preserve"> </w:t>
      </w:r>
      <w:r w:rsidRPr="006B567E">
        <w:rPr>
          <w:i/>
          <w:sz w:val="28"/>
        </w:rPr>
        <w:t>bạch,</w:t>
      </w:r>
      <w:r w:rsidRPr="006B567E">
        <w:rPr>
          <w:i/>
          <w:spacing w:val="-10"/>
          <w:sz w:val="28"/>
        </w:rPr>
        <w:t xml:space="preserve"> </w:t>
      </w:r>
      <w:r w:rsidRPr="006B567E">
        <w:rPr>
          <w:i/>
          <w:sz w:val="28"/>
        </w:rPr>
        <w:t>hài</w:t>
      </w:r>
      <w:r w:rsidRPr="006B567E">
        <w:rPr>
          <w:i/>
          <w:spacing w:val="-9"/>
          <w:sz w:val="28"/>
        </w:rPr>
        <w:t xml:space="preserve"> </w:t>
      </w:r>
      <w:r w:rsidRPr="006B567E">
        <w:rPr>
          <w:i/>
          <w:sz w:val="28"/>
        </w:rPr>
        <w:t>hoà</w:t>
      </w:r>
      <w:r w:rsidRPr="006B567E">
        <w:rPr>
          <w:i/>
          <w:spacing w:val="-10"/>
          <w:sz w:val="28"/>
        </w:rPr>
        <w:t xml:space="preserve"> </w:t>
      </w:r>
      <w:r w:rsidRPr="006B567E">
        <w:rPr>
          <w:i/>
          <w:sz w:val="28"/>
        </w:rPr>
        <w:t xml:space="preserve">lợi ích của Nhà nước, người có đất bị thu hồi và nhà đầu </w:t>
      </w:r>
      <w:r w:rsidRPr="006B567E">
        <w:rPr>
          <w:sz w:val="28"/>
        </w:rPr>
        <w:t xml:space="preserve">tư </w:t>
      </w:r>
      <w:r w:rsidRPr="006B567E">
        <w:rPr>
          <w:i/>
          <w:sz w:val="28"/>
        </w:rPr>
        <w:t>theo quy định của Hiến pháp</w:t>
      </w:r>
      <w:r w:rsidRPr="006B567E">
        <w:rPr>
          <w:i/>
          <w:spacing w:val="-5"/>
          <w:sz w:val="28"/>
        </w:rPr>
        <w:t xml:space="preserve"> </w:t>
      </w:r>
      <w:r w:rsidRPr="006B567E">
        <w:rPr>
          <w:i/>
          <w:sz w:val="28"/>
        </w:rPr>
        <w:t>và</w:t>
      </w:r>
      <w:r w:rsidRPr="006B567E">
        <w:rPr>
          <w:i/>
          <w:spacing w:val="-5"/>
          <w:sz w:val="28"/>
        </w:rPr>
        <w:t xml:space="preserve"> </w:t>
      </w:r>
      <w:r w:rsidRPr="006B567E">
        <w:rPr>
          <w:i/>
          <w:sz w:val="28"/>
        </w:rPr>
        <w:t>pháp</w:t>
      </w:r>
      <w:r w:rsidRPr="006B567E">
        <w:rPr>
          <w:i/>
          <w:spacing w:val="-5"/>
          <w:sz w:val="28"/>
        </w:rPr>
        <w:t xml:space="preserve"> </w:t>
      </w:r>
      <w:r w:rsidRPr="006B567E">
        <w:rPr>
          <w:i/>
          <w:sz w:val="28"/>
        </w:rPr>
        <w:t>luật;</w:t>
      </w:r>
      <w:r w:rsidRPr="006B567E">
        <w:rPr>
          <w:i/>
          <w:spacing w:val="-5"/>
          <w:sz w:val="28"/>
        </w:rPr>
        <w:t xml:space="preserve"> </w:t>
      </w:r>
      <w:r w:rsidRPr="006B567E">
        <w:rPr>
          <w:i/>
          <w:sz w:val="28"/>
        </w:rPr>
        <w:t>có</w:t>
      </w:r>
      <w:r w:rsidRPr="006B567E">
        <w:rPr>
          <w:i/>
          <w:spacing w:val="-5"/>
          <w:sz w:val="28"/>
        </w:rPr>
        <w:t xml:space="preserve"> </w:t>
      </w:r>
      <w:r w:rsidRPr="006B567E">
        <w:rPr>
          <w:i/>
          <w:sz w:val="28"/>
        </w:rPr>
        <w:t>quy</w:t>
      </w:r>
      <w:r w:rsidRPr="006B567E">
        <w:rPr>
          <w:i/>
          <w:spacing w:val="-4"/>
          <w:sz w:val="28"/>
        </w:rPr>
        <w:t xml:space="preserve"> </w:t>
      </w:r>
      <w:r w:rsidRPr="006B567E">
        <w:rPr>
          <w:i/>
          <w:sz w:val="28"/>
        </w:rPr>
        <w:t>định</w:t>
      </w:r>
      <w:r w:rsidRPr="006B567E">
        <w:rPr>
          <w:i/>
          <w:spacing w:val="-5"/>
          <w:sz w:val="28"/>
        </w:rPr>
        <w:t xml:space="preserve"> </w:t>
      </w:r>
      <w:r w:rsidRPr="006B567E">
        <w:rPr>
          <w:i/>
          <w:sz w:val="28"/>
        </w:rPr>
        <w:t>cụ</w:t>
      </w:r>
      <w:r w:rsidRPr="006B567E">
        <w:rPr>
          <w:i/>
          <w:spacing w:val="-5"/>
          <w:sz w:val="28"/>
        </w:rPr>
        <w:t xml:space="preserve"> </w:t>
      </w:r>
      <w:r w:rsidRPr="006B567E">
        <w:rPr>
          <w:i/>
          <w:sz w:val="28"/>
        </w:rPr>
        <w:t>thể</w:t>
      </w:r>
      <w:r w:rsidRPr="006B567E">
        <w:rPr>
          <w:i/>
          <w:spacing w:val="-4"/>
          <w:sz w:val="28"/>
        </w:rPr>
        <w:t xml:space="preserve"> </w:t>
      </w:r>
      <w:r w:rsidRPr="006B567E">
        <w:rPr>
          <w:i/>
          <w:sz w:val="28"/>
        </w:rPr>
        <w:t>về</w:t>
      </w:r>
      <w:r w:rsidRPr="006B567E">
        <w:rPr>
          <w:i/>
          <w:spacing w:val="-5"/>
          <w:sz w:val="28"/>
        </w:rPr>
        <w:t xml:space="preserve"> </w:t>
      </w:r>
      <w:r w:rsidRPr="006B567E">
        <w:rPr>
          <w:i/>
          <w:sz w:val="28"/>
        </w:rPr>
        <w:t>bồi</w:t>
      </w:r>
      <w:r w:rsidRPr="006B567E">
        <w:rPr>
          <w:i/>
          <w:spacing w:val="-4"/>
          <w:sz w:val="28"/>
        </w:rPr>
        <w:t xml:space="preserve"> </w:t>
      </w:r>
      <w:r w:rsidRPr="006B567E">
        <w:rPr>
          <w:i/>
          <w:sz w:val="28"/>
        </w:rPr>
        <w:t>thường</w:t>
      </w:r>
      <w:r w:rsidRPr="006B567E">
        <w:rPr>
          <w:sz w:val="28"/>
        </w:rPr>
        <w:t>,</w:t>
      </w:r>
      <w:r w:rsidRPr="006B567E">
        <w:rPr>
          <w:spacing w:val="-5"/>
          <w:sz w:val="28"/>
        </w:rPr>
        <w:t xml:space="preserve"> </w:t>
      </w:r>
      <w:r w:rsidRPr="006B567E">
        <w:rPr>
          <w:i/>
          <w:sz w:val="28"/>
        </w:rPr>
        <w:t>hỗ</w:t>
      </w:r>
      <w:r w:rsidRPr="006B567E">
        <w:rPr>
          <w:i/>
          <w:spacing w:val="-5"/>
          <w:sz w:val="28"/>
        </w:rPr>
        <w:t xml:space="preserve"> </w:t>
      </w:r>
      <w:r w:rsidRPr="006B567E">
        <w:rPr>
          <w:i/>
          <w:sz w:val="28"/>
        </w:rPr>
        <w:t>trợ</w:t>
      </w:r>
      <w:r w:rsidRPr="006B567E">
        <w:rPr>
          <w:sz w:val="28"/>
        </w:rPr>
        <w:t>,</w:t>
      </w:r>
      <w:r w:rsidRPr="006B567E">
        <w:rPr>
          <w:spacing w:val="-4"/>
          <w:sz w:val="28"/>
        </w:rPr>
        <w:t xml:space="preserve"> </w:t>
      </w:r>
      <w:r w:rsidRPr="006B567E">
        <w:rPr>
          <w:sz w:val="28"/>
        </w:rPr>
        <w:t>tái</w:t>
      </w:r>
      <w:r w:rsidRPr="006B567E">
        <w:rPr>
          <w:spacing w:val="-4"/>
          <w:sz w:val="28"/>
        </w:rPr>
        <w:t xml:space="preserve"> </w:t>
      </w:r>
      <w:r w:rsidRPr="006B567E">
        <w:rPr>
          <w:i/>
          <w:sz w:val="28"/>
        </w:rPr>
        <w:t>định</w:t>
      </w:r>
      <w:r w:rsidRPr="006B567E">
        <w:rPr>
          <w:i/>
          <w:spacing w:val="-5"/>
          <w:sz w:val="28"/>
        </w:rPr>
        <w:t xml:space="preserve"> </w:t>
      </w:r>
      <w:r w:rsidRPr="006B567E">
        <w:rPr>
          <w:i/>
          <w:sz w:val="28"/>
        </w:rPr>
        <w:t>cư</w:t>
      </w:r>
      <w:r w:rsidRPr="006B567E">
        <w:rPr>
          <w:i/>
          <w:spacing w:val="-5"/>
          <w:sz w:val="28"/>
        </w:rPr>
        <w:t xml:space="preserve"> </w:t>
      </w:r>
      <w:r w:rsidRPr="006B567E">
        <w:rPr>
          <w:i/>
          <w:sz w:val="28"/>
        </w:rPr>
        <w:t>để</w:t>
      </w:r>
      <w:r w:rsidRPr="006B567E">
        <w:rPr>
          <w:i/>
          <w:spacing w:val="-5"/>
          <w:sz w:val="28"/>
        </w:rPr>
        <w:t xml:space="preserve"> </w:t>
      </w:r>
      <w:r w:rsidRPr="006B567E">
        <w:rPr>
          <w:i/>
          <w:sz w:val="28"/>
        </w:rPr>
        <w:t>sau</w:t>
      </w:r>
      <w:r w:rsidRPr="006B567E">
        <w:rPr>
          <w:i/>
          <w:spacing w:val="-5"/>
          <w:sz w:val="28"/>
        </w:rPr>
        <w:t xml:space="preserve"> </w:t>
      </w:r>
      <w:r w:rsidRPr="006B567E">
        <w:rPr>
          <w:i/>
          <w:sz w:val="28"/>
        </w:rPr>
        <w:t>khi thu</w:t>
      </w:r>
      <w:r w:rsidRPr="006B567E">
        <w:rPr>
          <w:i/>
          <w:spacing w:val="-5"/>
          <w:sz w:val="28"/>
        </w:rPr>
        <w:t xml:space="preserve"> </w:t>
      </w:r>
      <w:r w:rsidRPr="006B567E">
        <w:rPr>
          <w:i/>
          <w:sz w:val="28"/>
        </w:rPr>
        <w:t>hồi</w:t>
      </w:r>
      <w:r w:rsidRPr="006B567E">
        <w:rPr>
          <w:i/>
          <w:spacing w:val="-5"/>
          <w:sz w:val="28"/>
        </w:rPr>
        <w:t xml:space="preserve"> </w:t>
      </w:r>
      <w:r w:rsidRPr="006B567E">
        <w:rPr>
          <w:i/>
          <w:sz w:val="28"/>
        </w:rPr>
        <w:t>đất</w:t>
      </w:r>
      <w:r w:rsidRPr="006B567E">
        <w:rPr>
          <w:i/>
          <w:spacing w:val="-5"/>
          <w:sz w:val="28"/>
        </w:rPr>
        <w:t xml:space="preserve"> </w:t>
      </w:r>
      <w:r w:rsidRPr="006B567E">
        <w:rPr>
          <w:i/>
          <w:sz w:val="28"/>
        </w:rPr>
        <w:t>thì</w:t>
      </w:r>
      <w:r w:rsidRPr="006B567E">
        <w:rPr>
          <w:i/>
          <w:spacing w:val="-5"/>
          <w:sz w:val="28"/>
        </w:rPr>
        <w:t xml:space="preserve"> </w:t>
      </w:r>
      <w:r w:rsidRPr="006B567E">
        <w:rPr>
          <w:i/>
          <w:sz w:val="28"/>
        </w:rPr>
        <w:t>người</w:t>
      </w:r>
      <w:r w:rsidRPr="006B567E">
        <w:rPr>
          <w:i/>
          <w:spacing w:val="-4"/>
          <w:sz w:val="28"/>
        </w:rPr>
        <w:t xml:space="preserve"> </w:t>
      </w:r>
      <w:r w:rsidRPr="006B567E">
        <w:rPr>
          <w:i/>
          <w:sz w:val="28"/>
        </w:rPr>
        <w:t>dân</w:t>
      </w:r>
      <w:r w:rsidRPr="006B567E">
        <w:rPr>
          <w:i/>
          <w:spacing w:val="-5"/>
          <w:sz w:val="28"/>
        </w:rPr>
        <w:t xml:space="preserve"> </w:t>
      </w:r>
      <w:r w:rsidRPr="006B567E">
        <w:rPr>
          <w:i/>
          <w:sz w:val="28"/>
        </w:rPr>
        <w:t>có</w:t>
      </w:r>
      <w:r w:rsidRPr="006B567E">
        <w:rPr>
          <w:i/>
          <w:spacing w:val="-5"/>
          <w:sz w:val="28"/>
        </w:rPr>
        <w:t xml:space="preserve"> </w:t>
      </w:r>
      <w:r w:rsidRPr="006B567E">
        <w:rPr>
          <w:i/>
          <w:sz w:val="28"/>
        </w:rPr>
        <w:t>đất</w:t>
      </w:r>
      <w:r w:rsidRPr="006B567E">
        <w:rPr>
          <w:i/>
          <w:spacing w:val="-5"/>
          <w:sz w:val="28"/>
        </w:rPr>
        <w:t xml:space="preserve"> </w:t>
      </w:r>
      <w:r w:rsidRPr="006B567E">
        <w:rPr>
          <w:i/>
          <w:sz w:val="28"/>
        </w:rPr>
        <w:t>bị</w:t>
      </w:r>
      <w:r w:rsidRPr="006B567E">
        <w:rPr>
          <w:i/>
          <w:spacing w:val="-5"/>
          <w:sz w:val="28"/>
        </w:rPr>
        <w:t xml:space="preserve"> </w:t>
      </w:r>
      <w:r w:rsidRPr="006B567E">
        <w:rPr>
          <w:i/>
          <w:sz w:val="28"/>
        </w:rPr>
        <w:t>thu</w:t>
      </w:r>
      <w:r w:rsidRPr="006B567E">
        <w:rPr>
          <w:i/>
          <w:spacing w:val="-5"/>
          <w:sz w:val="28"/>
        </w:rPr>
        <w:t xml:space="preserve"> </w:t>
      </w:r>
      <w:r w:rsidRPr="006B567E">
        <w:rPr>
          <w:i/>
          <w:sz w:val="28"/>
        </w:rPr>
        <w:t>hồi</w:t>
      </w:r>
      <w:r w:rsidRPr="006B567E">
        <w:rPr>
          <w:i/>
          <w:spacing w:val="-5"/>
          <w:sz w:val="28"/>
        </w:rPr>
        <w:t xml:space="preserve"> </w:t>
      </w:r>
      <w:r w:rsidRPr="006B567E">
        <w:rPr>
          <w:i/>
          <w:sz w:val="28"/>
        </w:rPr>
        <w:t>phải</w:t>
      </w:r>
      <w:r w:rsidRPr="006B567E">
        <w:rPr>
          <w:i/>
          <w:spacing w:val="-5"/>
          <w:sz w:val="28"/>
        </w:rPr>
        <w:t xml:space="preserve"> </w:t>
      </w:r>
      <w:r w:rsidRPr="006B567E">
        <w:rPr>
          <w:i/>
          <w:sz w:val="28"/>
        </w:rPr>
        <w:t>có</w:t>
      </w:r>
      <w:r w:rsidRPr="006B567E">
        <w:rPr>
          <w:i/>
          <w:spacing w:val="-5"/>
          <w:sz w:val="28"/>
        </w:rPr>
        <w:t xml:space="preserve"> </w:t>
      </w:r>
      <w:r w:rsidRPr="006B567E">
        <w:rPr>
          <w:i/>
          <w:sz w:val="28"/>
        </w:rPr>
        <w:t>chỗ</w:t>
      </w:r>
      <w:r w:rsidRPr="006B567E">
        <w:rPr>
          <w:i/>
          <w:spacing w:val="-5"/>
          <w:sz w:val="28"/>
        </w:rPr>
        <w:t xml:space="preserve"> </w:t>
      </w:r>
      <w:r w:rsidRPr="006B567E">
        <w:rPr>
          <w:i/>
          <w:sz w:val="28"/>
        </w:rPr>
        <w:t>ở,</w:t>
      </w:r>
      <w:r w:rsidRPr="006B567E">
        <w:rPr>
          <w:i/>
          <w:spacing w:val="-5"/>
          <w:sz w:val="28"/>
        </w:rPr>
        <w:t xml:space="preserve"> </w:t>
      </w:r>
      <w:r w:rsidRPr="006B567E">
        <w:rPr>
          <w:i/>
          <w:sz w:val="28"/>
        </w:rPr>
        <w:t>bảo</w:t>
      </w:r>
      <w:r w:rsidRPr="006B567E">
        <w:rPr>
          <w:i/>
          <w:spacing w:val="-5"/>
          <w:sz w:val="28"/>
        </w:rPr>
        <w:t xml:space="preserve"> </w:t>
      </w:r>
      <w:r w:rsidRPr="006B567E">
        <w:rPr>
          <w:i/>
          <w:sz w:val="28"/>
        </w:rPr>
        <w:t>đảm</w:t>
      </w:r>
      <w:r w:rsidRPr="006B567E">
        <w:rPr>
          <w:i/>
          <w:spacing w:val="-5"/>
          <w:sz w:val="28"/>
        </w:rPr>
        <w:t xml:space="preserve"> </w:t>
      </w:r>
      <w:r w:rsidRPr="006B567E">
        <w:rPr>
          <w:i/>
          <w:sz w:val="28"/>
        </w:rPr>
        <w:t>cuộc</w:t>
      </w:r>
      <w:r w:rsidRPr="006B567E">
        <w:rPr>
          <w:i/>
          <w:spacing w:val="-5"/>
          <w:sz w:val="28"/>
        </w:rPr>
        <w:t xml:space="preserve"> </w:t>
      </w:r>
      <w:r w:rsidRPr="006B567E">
        <w:rPr>
          <w:i/>
          <w:sz w:val="28"/>
        </w:rPr>
        <w:t>sống</w:t>
      </w:r>
      <w:r w:rsidRPr="006B567E">
        <w:rPr>
          <w:i/>
          <w:spacing w:val="-5"/>
          <w:sz w:val="28"/>
        </w:rPr>
        <w:t xml:space="preserve"> </w:t>
      </w:r>
      <w:r w:rsidRPr="006B567E">
        <w:rPr>
          <w:i/>
          <w:sz w:val="28"/>
        </w:rPr>
        <w:t xml:space="preserve">bằng hoặc tốt hơn nơi ở cũ. Thực hiện </w:t>
      </w:r>
      <w:r w:rsidRPr="006B567E">
        <w:rPr>
          <w:sz w:val="28"/>
        </w:rPr>
        <w:t xml:space="preserve">có </w:t>
      </w:r>
      <w:r w:rsidRPr="006B567E">
        <w:rPr>
          <w:i/>
          <w:sz w:val="28"/>
        </w:rPr>
        <w:t xml:space="preserve">hiệu quả việc đào tạo nghề, </w:t>
      </w:r>
      <w:r w:rsidRPr="006B567E">
        <w:rPr>
          <w:sz w:val="28"/>
        </w:rPr>
        <w:t xml:space="preserve">tạo </w:t>
      </w:r>
      <w:r w:rsidRPr="006B567E">
        <w:rPr>
          <w:i/>
          <w:sz w:val="28"/>
        </w:rPr>
        <w:t>việc làm</w:t>
      </w:r>
      <w:r w:rsidRPr="006B567E">
        <w:rPr>
          <w:sz w:val="28"/>
        </w:rPr>
        <w:t xml:space="preserve">, tổ </w:t>
      </w:r>
      <w:r w:rsidRPr="006B567E">
        <w:rPr>
          <w:i/>
          <w:sz w:val="28"/>
        </w:rPr>
        <w:t xml:space="preserve">chức lại </w:t>
      </w:r>
      <w:r w:rsidRPr="006B567E">
        <w:rPr>
          <w:sz w:val="28"/>
        </w:rPr>
        <w:t xml:space="preserve">sản </w:t>
      </w:r>
      <w:r w:rsidRPr="006B567E">
        <w:rPr>
          <w:i/>
          <w:sz w:val="28"/>
        </w:rPr>
        <w:t>xuất, ổn định đời sống cho người có đất bị thu hồi.”.</w:t>
      </w:r>
    </w:p>
    <w:p w14:paraId="5BF01FFB" w14:textId="77777777" w:rsidR="00971EDB" w:rsidRPr="006B567E" w:rsidRDefault="00971EDB" w:rsidP="00971EDB">
      <w:pPr>
        <w:pStyle w:val="ListParagraph"/>
        <w:widowControl w:val="0"/>
        <w:numPr>
          <w:ilvl w:val="0"/>
          <w:numId w:val="7"/>
        </w:numPr>
        <w:tabs>
          <w:tab w:val="left" w:pos="889"/>
        </w:tabs>
        <w:autoSpaceDE w:val="0"/>
        <w:autoSpaceDN w:val="0"/>
        <w:ind w:left="0" w:firstLine="720"/>
        <w:contextualSpacing w:val="0"/>
        <w:jc w:val="both"/>
        <w:rPr>
          <w:sz w:val="28"/>
          <w:szCs w:val="28"/>
        </w:rPr>
      </w:pPr>
      <w:r w:rsidRPr="006B567E">
        <w:rPr>
          <w:sz w:val="28"/>
          <w:szCs w:val="28"/>
        </w:rPr>
        <w:t xml:space="preserve">Tại điểm b, khoản 2, Điều 102, </w:t>
      </w:r>
      <w:r w:rsidR="00827753" w:rsidRPr="006B567E">
        <w:rPr>
          <w:sz w:val="28"/>
          <w:szCs w:val="28"/>
        </w:rPr>
        <w:t>Luật Đất đai số 31/2024/QH15 được Quốc hội nước Cộng hòa xã hội chủ nghĩa Việt Nam khóa XV thông qua ngày 18 tháng 01 năm 2024</w:t>
      </w:r>
      <w:r w:rsidRPr="006B567E">
        <w:rPr>
          <w:sz w:val="28"/>
          <w:szCs w:val="28"/>
        </w:rPr>
        <w:t xml:space="preserve"> quy định, trích dẫn:</w:t>
      </w:r>
    </w:p>
    <w:p w14:paraId="7E33840C" w14:textId="38910C89" w:rsidR="00971EDB" w:rsidRPr="006B567E" w:rsidRDefault="00971EDB" w:rsidP="00971EDB">
      <w:pPr>
        <w:widowControl w:val="0"/>
        <w:tabs>
          <w:tab w:val="left" w:pos="0"/>
        </w:tabs>
        <w:ind w:firstLine="720"/>
        <w:jc w:val="both"/>
        <w:rPr>
          <w:b/>
          <w:i/>
          <w:sz w:val="28"/>
          <w:szCs w:val="28"/>
        </w:rPr>
      </w:pPr>
      <w:bookmarkStart w:id="0" w:name="_Toc107651255"/>
      <w:bookmarkStart w:id="1" w:name="_Toc112138591"/>
      <w:bookmarkStart w:id="2" w:name="_Toc114566915"/>
      <w:bookmarkStart w:id="3" w:name="_Toc115080082"/>
      <w:bookmarkStart w:id="4" w:name="_Toc115358251"/>
      <w:bookmarkStart w:id="5" w:name="_Toc115359105"/>
      <w:bookmarkStart w:id="6" w:name="_Toc130825192"/>
      <w:bookmarkStart w:id="7" w:name="_Toc149829194"/>
      <w:r w:rsidRPr="006B567E">
        <w:rPr>
          <w:b/>
          <w:i/>
          <w:sz w:val="28"/>
          <w:szCs w:val="28"/>
        </w:rPr>
        <w:t>Điều 102.</w:t>
      </w:r>
      <w:r w:rsidRPr="006B567E">
        <w:rPr>
          <w:b/>
          <w:i/>
          <w:sz w:val="28"/>
          <w:szCs w:val="28"/>
          <w:lang w:val="vi-VN"/>
        </w:rPr>
        <w:t xml:space="preserve"> Bồi thường thiệt hại về </w:t>
      </w:r>
      <w:r w:rsidRPr="006B567E">
        <w:rPr>
          <w:b/>
          <w:i/>
          <w:sz w:val="28"/>
          <w:szCs w:val="28"/>
        </w:rPr>
        <w:t xml:space="preserve">nhà, </w:t>
      </w:r>
      <w:r w:rsidRPr="006B567E">
        <w:rPr>
          <w:b/>
          <w:i/>
          <w:sz w:val="28"/>
          <w:szCs w:val="28"/>
          <w:lang w:val="vi-VN"/>
        </w:rPr>
        <w:t>nhà</w:t>
      </w:r>
      <w:r w:rsidRPr="006B567E">
        <w:rPr>
          <w:b/>
          <w:i/>
          <w:sz w:val="28"/>
          <w:szCs w:val="28"/>
        </w:rPr>
        <w:t xml:space="preserve"> ở</w:t>
      </w:r>
      <w:r w:rsidRPr="006B567E">
        <w:rPr>
          <w:b/>
          <w:i/>
          <w:sz w:val="28"/>
          <w:szCs w:val="28"/>
          <w:lang w:val="vi-VN"/>
        </w:rPr>
        <w:t>, công trình xây dựng gắn liền với đất khi Nhà nước thu hồi đất</w:t>
      </w:r>
      <w:bookmarkEnd w:id="0"/>
      <w:bookmarkEnd w:id="1"/>
      <w:bookmarkEnd w:id="2"/>
      <w:bookmarkEnd w:id="3"/>
      <w:bookmarkEnd w:id="4"/>
      <w:bookmarkEnd w:id="5"/>
      <w:bookmarkEnd w:id="6"/>
      <w:bookmarkEnd w:id="7"/>
    </w:p>
    <w:p w14:paraId="44E454E0" w14:textId="77777777" w:rsidR="00971EDB" w:rsidRPr="006B567E" w:rsidRDefault="00971EDB" w:rsidP="00971EDB">
      <w:pPr>
        <w:widowControl w:val="0"/>
        <w:tabs>
          <w:tab w:val="left" w:pos="0"/>
        </w:tabs>
        <w:ind w:firstLine="720"/>
        <w:jc w:val="both"/>
        <w:rPr>
          <w:i/>
          <w:sz w:val="28"/>
          <w:szCs w:val="28"/>
        </w:rPr>
      </w:pPr>
      <w:r w:rsidRPr="006B567E">
        <w:rPr>
          <w:i/>
          <w:sz w:val="28"/>
          <w:szCs w:val="28"/>
          <w:lang w:val="vi-VN"/>
        </w:rPr>
        <w:t xml:space="preserve">2. Đối với nhà, công trình xây dựng gắn liền với đất không thuộc trường hợp quy định tại khoản 1 Điều này, khi Nhà nước thu hồi đất mà bị tháo dỡ hoặc </w:t>
      </w:r>
      <w:r w:rsidRPr="006B567E">
        <w:rPr>
          <w:i/>
          <w:sz w:val="28"/>
          <w:szCs w:val="28"/>
        </w:rPr>
        <w:lastRenderedPageBreak/>
        <w:t xml:space="preserve">phá </w:t>
      </w:r>
      <w:r w:rsidRPr="006B567E">
        <w:rPr>
          <w:i/>
          <w:sz w:val="28"/>
          <w:szCs w:val="28"/>
          <w:lang w:val="vi-VN"/>
        </w:rPr>
        <w:t>dỡ toàn bộ hoặc một phần thì được bồi thường thiệt hại như sau:</w:t>
      </w:r>
    </w:p>
    <w:p w14:paraId="576A0E96" w14:textId="77777777" w:rsidR="00971EDB" w:rsidRPr="006B567E" w:rsidRDefault="00971EDB" w:rsidP="00971EDB">
      <w:pPr>
        <w:widowControl w:val="0"/>
        <w:tabs>
          <w:tab w:val="left" w:pos="0"/>
        </w:tabs>
        <w:ind w:firstLine="720"/>
        <w:jc w:val="both"/>
        <w:rPr>
          <w:i/>
          <w:sz w:val="28"/>
          <w:szCs w:val="28"/>
          <w:lang w:val="vi-VN"/>
        </w:rPr>
      </w:pPr>
      <w:r w:rsidRPr="006B567E">
        <w:rPr>
          <w:i/>
          <w:sz w:val="28"/>
          <w:szCs w:val="28"/>
          <w:lang w:val="vi-VN"/>
        </w:rPr>
        <w:t xml:space="preserve">a) Đối với nhà, công trình xây dựng bị tháo dỡ hoặc </w:t>
      </w:r>
      <w:r w:rsidRPr="006B567E">
        <w:rPr>
          <w:i/>
          <w:sz w:val="28"/>
          <w:szCs w:val="28"/>
        </w:rPr>
        <w:t xml:space="preserve">phá </w:t>
      </w:r>
      <w:r w:rsidRPr="006B567E">
        <w:rPr>
          <w:i/>
          <w:sz w:val="28"/>
          <w:szCs w:val="28"/>
          <w:lang w:val="vi-VN"/>
        </w:rPr>
        <w:t>dỡ toàn bộ hoặc một phần mà phần còn lại không bảo đảm tiêu chuẩn kỹ thuật theo quy định của pháp luật thì bồi thường bằng giá trị xây dựng mới của nhà, công trình xây dựng có tiêu chuẩn kỹ thuật tương đương theo quy định của pháp luật về xây dựng</w:t>
      </w:r>
      <w:r w:rsidRPr="006B567E">
        <w:rPr>
          <w:i/>
          <w:sz w:val="28"/>
          <w:szCs w:val="28"/>
        </w:rPr>
        <w:t>;</w:t>
      </w:r>
    </w:p>
    <w:p w14:paraId="1ABE74F9" w14:textId="77777777" w:rsidR="00971EDB" w:rsidRPr="006B567E" w:rsidRDefault="00971EDB" w:rsidP="00971EDB">
      <w:pPr>
        <w:widowControl w:val="0"/>
        <w:tabs>
          <w:tab w:val="left" w:pos="0"/>
        </w:tabs>
        <w:ind w:firstLine="720"/>
        <w:jc w:val="both"/>
        <w:rPr>
          <w:b/>
          <w:i/>
          <w:sz w:val="28"/>
          <w:szCs w:val="28"/>
        </w:rPr>
      </w:pPr>
      <w:r w:rsidRPr="006B567E">
        <w:rPr>
          <w:i/>
          <w:sz w:val="28"/>
          <w:szCs w:val="28"/>
          <w:lang w:val="vi-VN"/>
        </w:rPr>
        <w:t xml:space="preserve">b) </w:t>
      </w:r>
      <w:r w:rsidRPr="006B567E">
        <w:rPr>
          <w:i/>
          <w:sz w:val="28"/>
          <w:szCs w:val="28"/>
        </w:rPr>
        <w:t>Đối với n</w:t>
      </w:r>
      <w:r w:rsidRPr="006B567E">
        <w:rPr>
          <w:i/>
          <w:sz w:val="28"/>
          <w:szCs w:val="28"/>
          <w:lang w:val="vi-VN"/>
        </w:rPr>
        <w:t xml:space="preserve">hà, công trình xây dựng khác bị tháo dỡ hoặc </w:t>
      </w:r>
      <w:r w:rsidRPr="006B567E">
        <w:rPr>
          <w:i/>
          <w:sz w:val="28"/>
          <w:szCs w:val="28"/>
        </w:rPr>
        <w:t xml:space="preserve">phá </w:t>
      </w:r>
      <w:r w:rsidRPr="006B567E">
        <w:rPr>
          <w:i/>
          <w:sz w:val="28"/>
          <w:szCs w:val="28"/>
          <w:lang w:val="vi-VN"/>
        </w:rPr>
        <w:t>dỡ</w:t>
      </w:r>
      <w:r w:rsidRPr="006B567E">
        <w:rPr>
          <w:i/>
          <w:sz w:val="28"/>
          <w:szCs w:val="28"/>
        </w:rPr>
        <w:t xml:space="preserve"> không thuộc trường hợp quy định tại điểm a khoản này </w:t>
      </w:r>
      <w:r w:rsidRPr="006B567E">
        <w:rPr>
          <w:b/>
          <w:i/>
          <w:sz w:val="28"/>
          <w:szCs w:val="28"/>
          <w:lang w:val="vi-VN"/>
        </w:rPr>
        <w:t xml:space="preserve">thì được bồi thường thiệt hại theo </w:t>
      </w:r>
      <w:r w:rsidRPr="006B567E">
        <w:rPr>
          <w:b/>
          <w:i/>
          <w:sz w:val="28"/>
          <w:szCs w:val="28"/>
        </w:rPr>
        <w:t>thực tế</w:t>
      </w:r>
      <w:r w:rsidRPr="006B567E">
        <w:rPr>
          <w:b/>
          <w:i/>
          <w:sz w:val="28"/>
          <w:szCs w:val="28"/>
          <w:lang w:val="vi-VN"/>
        </w:rPr>
        <w:t>.</w:t>
      </w:r>
    </w:p>
    <w:p w14:paraId="0830D091" w14:textId="7CF6D49B" w:rsidR="0093155F" w:rsidRPr="006B567E" w:rsidRDefault="00971EDB" w:rsidP="0093155F">
      <w:pPr>
        <w:pStyle w:val="ListParagraph"/>
        <w:widowControl w:val="0"/>
        <w:tabs>
          <w:tab w:val="left" w:pos="889"/>
        </w:tabs>
        <w:autoSpaceDE w:val="0"/>
        <w:autoSpaceDN w:val="0"/>
        <w:ind w:left="0" w:firstLine="720"/>
        <w:contextualSpacing w:val="0"/>
        <w:jc w:val="both"/>
        <w:rPr>
          <w:sz w:val="28"/>
          <w:szCs w:val="28"/>
          <w:lang w:val="nl-NL"/>
        </w:rPr>
      </w:pPr>
      <w:r w:rsidRPr="006B567E">
        <w:rPr>
          <w:sz w:val="28"/>
          <w:szCs w:val="28"/>
        </w:rPr>
        <w:tab/>
        <w:t>Theo quy định không quy định cụ thể Bồi thường thiệt hại trong trường hợp thu hồi một phần mà phần còn lại của nhà ở</w:t>
      </w:r>
      <w:r w:rsidRPr="006B567E">
        <w:rPr>
          <w:sz w:val="28"/>
          <w:szCs w:val="28"/>
          <w:lang w:val="nl-NL"/>
        </w:rPr>
        <w:t>, công trình phục vụ đời sống gắn liền với đất vẫn bảo đảm tiêu chuẩn kỹ thuật theo quy định của pháp luật về xây dựng</w:t>
      </w:r>
      <w:r w:rsidRPr="006B567E">
        <w:rPr>
          <w:iCs/>
          <w:sz w:val="28"/>
          <w:szCs w:val="28"/>
          <w:lang w:val="nl-NL"/>
        </w:rPr>
        <w:t xml:space="preserve"> </w:t>
      </w:r>
      <w:r w:rsidRPr="006B567E">
        <w:rPr>
          <w:sz w:val="28"/>
          <w:szCs w:val="28"/>
          <w:lang w:val="nl-NL"/>
        </w:rPr>
        <w:t>khi Nhà nước thu hồi đất và không quy định UBND cấp tỉnh ban hành</w:t>
      </w:r>
      <w:r w:rsidR="0093155F" w:rsidRPr="006B567E">
        <w:rPr>
          <w:sz w:val="28"/>
          <w:szCs w:val="28"/>
          <w:lang w:val="nl-NL"/>
        </w:rPr>
        <w:t xml:space="preserve"> 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3739155A" w14:textId="4F43905C" w:rsidR="00827753" w:rsidRPr="006B567E" w:rsidRDefault="00971EDB" w:rsidP="00827753">
      <w:pPr>
        <w:pStyle w:val="ListParagraph"/>
        <w:widowControl w:val="0"/>
        <w:numPr>
          <w:ilvl w:val="0"/>
          <w:numId w:val="7"/>
        </w:numPr>
        <w:tabs>
          <w:tab w:val="left" w:pos="889"/>
        </w:tabs>
        <w:autoSpaceDE w:val="0"/>
        <w:autoSpaceDN w:val="0"/>
        <w:ind w:left="0" w:firstLine="720"/>
        <w:contextualSpacing w:val="0"/>
        <w:jc w:val="both"/>
        <w:rPr>
          <w:sz w:val="28"/>
        </w:rPr>
      </w:pPr>
      <w:r w:rsidRPr="006B567E">
        <w:rPr>
          <w:sz w:val="28"/>
        </w:rPr>
        <w:t xml:space="preserve">Tại c, khoản 1, Điều 14, </w:t>
      </w:r>
      <w:r w:rsidR="00827753" w:rsidRPr="006B567E">
        <w:rPr>
          <w:sz w:val="28"/>
        </w:rPr>
        <w:t>Nghị định số 88/2024/NĐ-CP ngày 15/7/2024 của Chính phủ; trong đó, giao UBND cấp tỉnh quy định chi tiết một số nội dung về bồi thường, hỗ trợ, tái đ</w:t>
      </w:r>
      <w:r w:rsidRPr="006B567E">
        <w:rPr>
          <w:sz w:val="28"/>
        </w:rPr>
        <w:t xml:space="preserve">ịnh cư khi Nhà nước thu hồi đất quy định, trích dẫn: </w:t>
      </w:r>
    </w:p>
    <w:p w14:paraId="5A529C15" w14:textId="77777777" w:rsidR="00971EDB" w:rsidRPr="006B567E" w:rsidRDefault="00971EDB" w:rsidP="00971EDB">
      <w:pPr>
        <w:widowControl w:val="0"/>
        <w:autoSpaceDE w:val="0"/>
        <w:autoSpaceDN w:val="0"/>
        <w:adjustRightInd w:val="0"/>
        <w:ind w:firstLine="720"/>
        <w:jc w:val="both"/>
        <w:rPr>
          <w:i/>
          <w:sz w:val="28"/>
          <w:szCs w:val="28"/>
        </w:rPr>
      </w:pPr>
      <w:r w:rsidRPr="006B567E">
        <w:rPr>
          <w:b/>
          <w:bCs/>
          <w:i/>
          <w:sz w:val="28"/>
          <w:szCs w:val="28"/>
        </w:rPr>
        <w:t>Điều 14. Bồi thường thiệt hại về nhà, công trình xây dựng gắn liền với đất khi Nhà nước thu hồi đất</w:t>
      </w:r>
    </w:p>
    <w:p w14:paraId="2E3ABBE1" w14:textId="77777777" w:rsidR="00971EDB" w:rsidRPr="006B567E" w:rsidRDefault="00971EDB" w:rsidP="00971EDB">
      <w:pPr>
        <w:widowControl w:val="0"/>
        <w:autoSpaceDE w:val="0"/>
        <w:autoSpaceDN w:val="0"/>
        <w:adjustRightInd w:val="0"/>
        <w:ind w:firstLine="720"/>
        <w:jc w:val="both"/>
        <w:rPr>
          <w:i/>
          <w:sz w:val="28"/>
          <w:szCs w:val="28"/>
        </w:rPr>
      </w:pPr>
      <w:r w:rsidRPr="006B567E">
        <w:rPr>
          <w:i/>
          <w:sz w:val="28"/>
          <w:szCs w:val="28"/>
        </w:rPr>
        <w:t>1. Việc bồi thường đối với nhà, công trình xây dựng khác quy định tại điểm b khoản 2 Điều 102 của Luật Đất đai được thực hiện theo quy định như sau:</w:t>
      </w:r>
    </w:p>
    <w:p w14:paraId="0F415C27" w14:textId="77777777" w:rsidR="00971EDB" w:rsidRPr="006B567E" w:rsidRDefault="00971EDB" w:rsidP="00971EDB">
      <w:pPr>
        <w:widowControl w:val="0"/>
        <w:autoSpaceDE w:val="0"/>
        <w:autoSpaceDN w:val="0"/>
        <w:adjustRightInd w:val="0"/>
        <w:ind w:firstLine="720"/>
        <w:jc w:val="both"/>
        <w:rPr>
          <w:i/>
          <w:sz w:val="28"/>
          <w:szCs w:val="28"/>
        </w:rPr>
      </w:pPr>
      <w:r w:rsidRPr="006B567E">
        <w:rPr>
          <w:i/>
          <w:sz w:val="28"/>
          <w:szCs w:val="28"/>
        </w:rPr>
        <w:t>c) Trường hợp nhà, công trình xây dựng khác bị tháo dỡ hoặc phá dỡ một phần nhưng vẫn tồn tại và sử dụng được phần còn lại thì bồi thường phần giá trị nhà, công trình xây dựng bị phá dỡ và chi phí để sửa chữa, hoàn thiện phần còn lại theo tiêu chuẩn kỹ thuật tương đương của nhà, công trình xây dựng trước khi bị tháo dỡ hoặc phá dỡ;</w:t>
      </w:r>
    </w:p>
    <w:p w14:paraId="4ADF135A" w14:textId="509D6007" w:rsidR="0093155F" w:rsidRPr="006B567E" w:rsidRDefault="00971EDB" w:rsidP="0093155F">
      <w:pPr>
        <w:pStyle w:val="ListParagraph"/>
        <w:widowControl w:val="0"/>
        <w:tabs>
          <w:tab w:val="left" w:pos="889"/>
        </w:tabs>
        <w:autoSpaceDE w:val="0"/>
        <w:autoSpaceDN w:val="0"/>
        <w:ind w:left="0" w:firstLine="720"/>
        <w:contextualSpacing w:val="0"/>
        <w:jc w:val="both"/>
        <w:rPr>
          <w:sz w:val="28"/>
          <w:szCs w:val="28"/>
          <w:lang w:val="nl-NL"/>
        </w:rPr>
      </w:pPr>
      <w:r w:rsidRPr="006B567E">
        <w:rPr>
          <w:sz w:val="28"/>
          <w:szCs w:val="28"/>
        </w:rPr>
        <w:t>Theo quy định không quy định cụ thể Bồi thường thiệt hại trong trường hợp thu hồi một phần mà phần còn lại của nhà ở</w:t>
      </w:r>
      <w:r w:rsidRPr="006B567E">
        <w:rPr>
          <w:sz w:val="28"/>
          <w:szCs w:val="28"/>
          <w:lang w:val="nl-NL"/>
        </w:rPr>
        <w:t>, công trình phục vụ đời sống gắn liền với đất vẫn bảo đảm tiêu chuẩn kỹ thuật theo quy định của pháp luật về xây dựng</w:t>
      </w:r>
      <w:r w:rsidRPr="006B567E">
        <w:rPr>
          <w:iCs/>
          <w:sz w:val="28"/>
          <w:szCs w:val="28"/>
          <w:lang w:val="nl-NL"/>
        </w:rPr>
        <w:t xml:space="preserve"> </w:t>
      </w:r>
      <w:r w:rsidRPr="006B567E">
        <w:rPr>
          <w:sz w:val="28"/>
          <w:szCs w:val="28"/>
          <w:lang w:val="nl-NL"/>
        </w:rPr>
        <w:t xml:space="preserve">khi Nhà nước thu hồi đất và không quy định UBND cấp tỉnh ban hành </w:t>
      </w:r>
      <w:r w:rsidR="0093155F"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3B94763F" w14:textId="0144060B" w:rsidR="00AD1269" w:rsidRPr="006B567E" w:rsidRDefault="005F4C23" w:rsidP="00AD1269">
      <w:pPr>
        <w:pStyle w:val="ListParagraph"/>
        <w:widowControl w:val="0"/>
        <w:numPr>
          <w:ilvl w:val="0"/>
          <w:numId w:val="7"/>
        </w:numPr>
        <w:tabs>
          <w:tab w:val="left" w:pos="888"/>
        </w:tabs>
        <w:autoSpaceDE w:val="0"/>
        <w:autoSpaceDN w:val="0"/>
        <w:ind w:left="0" w:firstLine="720"/>
        <w:contextualSpacing w:val="0"/>
        <w:jc w:val="both"/>
        <w:rPr>
          <w:sz w:val="28"/>
          <w:szCs w:val="28"/>
        </w:rPr>
      </w:pPr>
      <w:r w:rsidRPr="006B567E">
        <w:rPr>
          <w:iCs/>
          <w:sz w:val="28"/>
          <w:szCs w:val="28"/>
        </w:rPr>
        <w:t xml:space="preserve">Ngày 11/12/2025, </w:t>
      </w:r>
      <w:r w:rsidR="00AD1269" w:rsidRPr="006B567E">
        <w:rPr>
          <w:sz w:val="28"/>
          <w:szCs w:val="28"/>
        </w:rPr>
        <w:t>Quốc hội</w:t>
      </w:r>
      <w:r w:rsidRPr="006B567E">
        <w:rPr>
          <w:sz w:val="28"/>
          <w:szCs w:val="28"/>
        </w:rPr>
        <w:t xml:space="preserve"> đã ban hành Nghị</w:t>
      </w:r>
      <w:r w:rsidRPr="006B567E">
        <w:rPr>
          <w:spacing w:val="-7"/>
          <w:sz w:val="28"/>
          <w:szCs w:val="28"/>
        </w:rPr>
        <w:t xml:space="preserve"> </w:t>
      </w:r>
      <w:r w:rsidRPr="006B567E">
        <w:rPr>
          <w:sz w:val="28"/>
          <w:szCs w:val="28"/>
        </w:rPr>
        <w:t>quyết</w:t>
      </w:r>
      <w:r w:rsidRPr="006B567E">
        <w:rPr>
          <w:spacing w:val="-7"/>
          <w:sz w:val="28"/>
          <w:szCs w:val="28"/>
        </w:rPr>
        <w:t xml:space="preserve"> </w:t>
      </w:r>
      <w:r w:rsidRPr="006B567E">
        <w:rPr>
          <w:sz w:val="28"/>
          <w:szCs w:val="28"/>
        </w:rPr>
        <w:t>số</w:t>
      </w:r>
      <w:r w:rsidRPr="006B567E">
        <w:rPr>
          <w:spacing w:val="-8"/>
          <w:sz w:val="28"/>
          <w:szCs w:val="28"/>
        </w:rPr>
        <w:t xml:space="preserve"> </w:t>
      </w:r>
      <w:r w:rsidRPr="006B567E">
        <w:rPr>
          <w:sz w:val="28"/>
          <w:szCs w:val="28"/>
        </w:rPr>
        <w:t>254/2025/QH15</w:t>
      </w:r>
      <w:r w:rsidRPr="006B567E">
        <w:rPr>
          <w:spacing w:val="-8"/>
          <w:sz w:val="28"/>
          <w:szCs w:val="28"/>
        </w:rPr>
        <w:t xml:space="preserve"> </w:t>
      </w:r>
      <w:r w:rsidR="00AD1269" w:rsidRPr="006B567E">
        <w:rPr>
          <w:sz w:val="28"/>
          <w:szCs w:val="28"/>
        </w:rPr>
        <w:t>quy định một số cơ chế, chính sách tháo gỡ khó khăn, vướng mắc trong tổ chức thi hành Luật Đất đai.</w:t>
      </w:r>
    </w:p>
    <w:p w14:paraId="44160A19" w14:textId="19CF3610" w:rsidR="00827753" w:rsidRPr="006B567E" w:rsidRDefault="00AD1269" w:rsidP="00AD1269">
      <w:pPr>
        <w:widowControl w:val="0"/>
        <w:tabs>
          <w:tab w:val="left" w:pos="888"/>
        </w:tabs>
        <w:autoSpaceDE w:val="0"/>
        <w:autoSpaceDN w:val="0"/>
        <w:jc w:val="both"/>
        <w:rPr>
          <w:sz w:val="28"/>
          <w:szCs w:val="28"/>
        </w:rPr>
      </w:pPr>
      <w:r w:rsidRPr="006B567E">
        <w:rPr>
          <w:sz w:val="28"/>
          <w:szCs w:val="28"/>
        </w:rPr>
        <w:t xml:space="preserve">          - </w:t>
      </w:r>
      <w:r w:rsidR="00C96FE9" w:rsidRPr="006B567E">
        <w:rPr>
          <w:sz w:val="28"/>
          <w:szCs w:val="28"/>
        </w:rPr>
        <w:t xml:space="preserve">Ngày 31/01/2026 Chính phủ ban hành </w:t>
      </w:r>
      <w:r w:rsidR="00827753" w:rsidRPr="006B567E">
        <w:rPr>
          <w:sz w:val="28"/>
          <w:szCs w:val="28"/>
        </w:rPr>
        <w:t>Nghị định số 49/2026/NĐ-CP quy</w:t>
      </w:r>
      <w:r w:rsidR="00827753" w:rsidRPr="006B567E">
        <w:rPr>
          <w:spacing w:val="-8"/>
          <w:sz w:val="28"/>
          <w:szCs w:val="28"/>
        </w:rPr>
        <w:t xml:space="preserve"> </w:t>
      </w:r>
      <w:r w:rsidR="00827753" w:rsidRPr="006B567E">
        <w:rPr>
          <w:sz w:val="28"/>
          <w:szCs w:val="28"/>
        </w:rPr>
        <w:t>định</w:t>
      </w:r>
      <w:r w:rsidR="00827753" w:rsidRPr="006B567E">
        <w:rPr>
          <w:spacing w:val="-8"/>
          <w:sz w:val="28"/>
          <w:szCs w:val="28"/>
        </w:rPr>
        <w:t xml:space="preserve"> </w:t>
      </w:r>
      <w:r w:rsidR="00827753" w:rsidRPr="006B567E">
        <w:rPr>
          <w:sz w:val="28"/>
          <w:szCs w:val="28"/>
        </w:rPr>
        <w:t>chi</w:t>
      </w:r>
      <w:r w:rsidR="00827753" w:rsidRPr="006B567E">
        <w:rPr>
          <w:spacing w:val="-7"/>
          <w:sz w:val="28"/>
          <w:szCs w:val="28"/>
        </w:rPr>
        <w:t xml:space="preserve"> </w:t>
      </w:r>
      <w:r w:rsidR="00827753" w:rsidRPr="006B567E">
        <w:rPr>
          <w:sz w:val="28"/>
          <w:szCs w:val="28"/>
        </w:rPr>
        <w:t>tiết</w:t>
      </w:r>
      <w:r w:rsidR="00827753" w:rsidRPr="006B567E">
        <w:rPr>
          <w:spacing w:val="-7"/>
          <w:sz w:val="28"/>
          <w:szCs w:val="28"/>
        </w:rPr>
        <w:t xml:space="preserve"> </w:t>
      </w:r>
      <w:r w:rsidR="00827753" w:rsidRPr="006B567E">
        <w:rPr>
          <w:sz w:val="28"/>
          <w:szCs w:val="28"/>
        </w:rPr>
        <w:t>và</w:t>
      </w:r>
      <w:r w:rsidR="00827753" w:rsidRPr="006B567E">
        <w:rPr>
          <w:spacing w:val="-8"/>
          <w:sz w:val="28"/>
          <w:szCs w:val="28"/>
        </w:rPr>
        <w:t xml:space="preserve"> </w:t>
      </w:r>
      <w:r w:rsidR="00827753" w:rsidRPr="006B567E">
        <w:rPr>
          <w:sz w:val="28"/>
          <w:szCs w:val="28"/>
        </w:rPr>
        <w:t>hướng</w:t>
      </w:r>
      <w:r w:rsidR="00827753" w:rsidRPr="006B567E">
        <w:rPr>
          <w:spacing w:val="-8"/>
          <w:sz w:val="28"/>
          <w:szCs w:val="28"/>
        </w:rPr>
        <w:t xml:space="preserve"> </w:t>
      </w:r>
      <w:r w:rsidR="00827753" w:rsidRPr="006B567E">
        <w:rPr>
          <w:sz w:val="28"/>
          <w:szCs w:val="28"/>
        </w:rPr>
        <w:t>dẫn</w:t>
      </w:r>
      <w:r w:rsidR="00827753" w:rsidRPr="006B567E">
        <w:rPr>
          <w:spacing w:val="-8"/>
          <w:sz w:val="28"/>
          <w:szCs w:val="28"/>
        </w:rPr>
        <w:t xml:space="preserve"> </w:t>
      </w:r>
      <w:r w:rsidR="00827753" w:rsidRPr="006B567E">
        <w:rPr>
          <w:sz w:val="28"/>
          <w:szCs w:val="28"/>
        </w:rPr>
        <w:t>một</w:t>
      </w:r>
      <w:r w:rsidR="00827753" w:rsidRPr="006B567E">
        <w:rPr>
          <w:spacing w:val="-7"/>
          <w:sz w:val="28"/>
          <w:szCs w:val="28"/>
        </w:rPr>
        <w:t xml:space="preserve"> </w:t>
      </w:r>
      <w:r w:rsidR="00827753" w:rsidRPr="006B567E">
        <w:rPr>
          <w:sz w:val="28"/>
          <w:szCs w:val="28"/>
        </w:rPr>
        <w:t>số</w:t>
      </w:r>
      <w:r w:rsidR="00827753" w:rsidRPr="006B567E">
        <w:rPr>
          <w:spacing w:val="-8"/>
          <w:sz w:val="28"/>
          <w:szCs w:val="28"/>
        </w:rPr>
        <w:t xml:space="preserve"> </w:t>
      </w:r>
      <w:r w:rsidR="00827753" w:rsidRPr="006B567E">
        <w:rPr>
          <w:sz w:val="28"/>
          <w:szCs w:val="28"/>
        </w:rPr>
        <w:t>điều</w:t>
      </w:r>
      <w:r w:rsidR="00827753" w:rsidRPr="006B567E">
        <w:rPr>
          <w:spacing w:val="-8"/>
          <w:sz w:val="28"/>
          <w:szCs w:val="28"/>
        </w:rPr>
        <w:t xml:space="preserve"> </w:t>
      </w:r>
      <w:r w:rsidR="00827753" w:rsidRPr="006B567E">
        <w:rPr>
          <w:sz w:val="28"/>
          <w:szCs w:val="28"/>
        </w:rPr>
        <w:t>của</w:t>
      </w:r>
      <w:r w:rsidR="00827753" w:rsidRPr="006B567E">
        <w:rPr>
          <w:spacing w:val="-7"/>
          <w:sz w:val="28"/>
          <w:szCs w:val="28"/>
        </w:rPr>
        <w:t xml:space="preserve"> </w:t>
      </w:r>
      <w:r w:rsidR="00827753" w:rsidRPr="006B567E">
        <w:rPr>
          <w:sz w:val="28"/>
          <w:szCs w:val="28"/>
        </w:rPr>
        <w:t>Nghị</w:t>
      </w:r>
      <w:r w:rsidR="00827753" w:rsidRPr="006B567E">
        <w:rPr>
          <w:spacing w:val="-7"/>
          <w:sz w:val="28"/>
          <w:szCs w:val="28"/>
        </w:rPr>
        <w:t xml:space="preserve"> </w:t>
      </w:r>
      <w:r w:rsidR="00827753" w:rsidRPr="006B567E">
        <w:rPr>
          <w:sz w:val="28"/>
          <w:szCs w:val="28"/>
        </w:rPr>
        <w:t>quyết</w:t>
      </w:r>
      <w:r w:rsidR="00827753" w:rsidRPr="006B567E">
        <w:rPr>
          <w:spacing w:val="-7"/>
          <w:sz w:val="28"/>
          <w:szCs w:val="28"/>
        </w:rPr>
        <w:t xml:space="preserve"> </w:t>
      </w:r>
      <w:r w:rsidR="00827753" w:rsidRPr="006B567E">
        <w:rPr>
          <w:sz w:val="28"/>
          <w:szCs w:val="28"/>
        </w:rPr>
        <w:t>số</w:t>
      </w:r>
      <w:r w:rsidR="00827753" w:rsidRPr="006B567E">
        <w:rPr>
          <w:spacing w:val="-8"/>
          <w:sz w:val="28"/>
          <w:szCs w:val="28"/>
        </w:rPr>
        <w:t xml:space="preserve"> </w:t>
      </w:r>
      <w:r w:rsidR="00827753" w:rsidRPr="006B567E">
        <w:rPr>
          <w:sz w:val="28"/>
          <w:szCs w:val="28"/>
        </w:rPr>
        <w:t>254/2025/QH15</w:t>
      </w:r>
      <w:r w:rsidR="00827753" w:rsidRPr="006B567E">
        <w:rPr>
          <w:spacing w:val="-8"/>
          <w:sz w:val="28"/>
          <w:szCs w:val="28"/>
        </w:rPr>
        <w:t xml:space="preserve"> </w:t>
      </w:r>
      <w:r w:rsidR="00827753" w:rsidRPr="006B567E">
        <w:rPr>
          <w:sz w:val="28"/>
          <w:szCs w:val="28"/>
        </w:rPr>
        <w:t>của Quốc hội quy định một số cơ chế, chính sách tháo gỡ khó khăn, vướng mắc trong tổ chức thi hành Luật Đất đai.</w:t>
      </w:r>
    </w:p>
    <w:p w14:paraId="1C8E450A" w14:textId="2321F4EE" w:rsidR="00827753" w:rsidRPr="006B567E" w:rsidRDefault="00AD1269" w:rsidP="00AD1269">
      <w:pPr>
        <w:pStyle w:val="Heading2"/>
        <w:tabs>
          <w:tab w:val="left" w:pos="1001"/>
        </w:tabs>
        <w:spacing w:before="0"/>
        <w:ind w:left="1004" w:firstLine="0"/>
      </w:pPr>
      <w:r w:rsidRPr="006B567E">
        <w:rPr>
          <w:lang w:val="en-US"/>
        </w:rPr>
        <w:t xml:space="preserve">2. </w:t>
      </w:r>
      <w:r w:rsidR="00827753" w:rsidRPr="006B567E">
        <w:t>Cơ</w:t>
      </w:r>
      <w:r w:rsidR="00827753" w:rsidRPr="006B567E">
        <w:rPr>
          <w:spacing w:val="-3"/>
        </w:rPr>
        <w:t xml:space="preserve"> </w:t>
      </w:r>
      <w:r w:rsidR="00827753" w:rsidRPr="006B567E">
        <w:t>sở</w:t>
      </w:r>
      <w:r w:rsidR="00827753" w:rsidRPr="006B567E">
        <w:rPr>
          <w:spacing w:val="-3"/>
        </w:rPr>
        <w:t xml:space="preserve"> </w:t>
      </w:r>
      <w:r w:rsidR="00827753" w:rsidRPr="006B567E">
        <w:t>thực</w:t>
      </w:r>
      <w:r w:rsidR="00827753" w:rsidRPr="006B567E">
        <w:rPr>
          <w:spacing w:val="-2"/>
        </w:rPr>
        <w:t xml:space="preserve"> </w:t>
      </w:r>
      <w:r w:rsidR="00827753" w:rsidRPr="006B567E">
        <w:rPr>
          <w:spacing w:val="-4"/>
        </w:rPr>
        <w:t>tiễn</w:t>
      </w:r>
    </w:p>
    <w:p w14:paraId="7375E9A1" w14:textId="77777777" w:rsidR="00AD1269" w:rsidRPr="006B567E" w:rsidRDefault="00AD1269" w:rsidP="00AD1269">
      <w:pPr>
        <w:pStyle w:val="BodyText"/>
        <w:ind w:firstLine="1004"/>
      </w:pPr>
      <w:r w:rsidRPr="006B567E">
        <w:lastRenderedPageBreak/>
        <w:t>N</w:t>
      </w:r>
      <w:r w:rsidR="00EF634D" w:rsidRPr="006B567E">
        <w:t>gày</w:t>
      </w:r>
      <w:r w:rsidR="00EF634D" w:rsidRPr="006B567E">
        <w:rPr>
          <w:spacing w:val="-2"/>
        </w:rPr>
        <w:t xml:space="preserve"> </w:t>
      </w:r>
      <w:r w:rsidR="00EF634D" w:rsidRPr="006B567E">
        <w:t>01/7/2025,</w:t>
      </w:r>
      <w:r w:rsidR="00EF634D" w:rsidRPr="006B567E">
        <w:rPr>
          <w:spacing w:val="-2"/>
        </w:rPr>
        <w:t xml:space="preserve"> </w:t>
      </w:r>
      <w:r w:rsidR="00EF634D" w:rsidRPr="006B567E">
        <w:t>chính</w:t>
      </w:r>
      <w:r w:rsidR="00EF634D" w:rsidRPr="006B567E">
        <w:rPr>
          <w:spacing w:val="-2"/>
        </w:rPr>
        <w:t xml:space="preserve"> </w:t>
      </w:r>
      <w:r w:rsidR="00EF634D" w:rsidRPr="006B567E">
        <w:t>quyền</w:t>
      </w:r>
      <w:r w:rsidR="00EF634D" w:rsidRPr="006B567E">
        <w:rPr>
          <w:spacing w:val="-2"/>
        </w:rPr>
        <w:t xml:space="preserve"> </w:t>
      </w:r>
      <w:r w:rsidR="00EF634D" w:rsidRPr="006B567E">
        <w:t>địa</w:t>
      </w:r>
      <w:r w:rsidR="00EF634D" w:rsidRPr="006B567E">
        <w:rPr>
          <w:spacing w:val="-2"/>
        </w:rPr>
        <w:t xml:space="preserve"> </w:t>
      </w:r>
      <w:r w:rsidR="00EF634D" w:rsidRPr="006B567E">
        <w:t>phương</w:t>
      </w:r>
      <w:r w:rsidR="00EF634D" w:rsidRPr="006B567E">
        <w:rPr>
          <w:spacing w:val="-2"/>
        </w:rPr>
        <w:t xml:space="preserve"> </w:t>
      </w:r>
      <w:r w:rsidR="00EF634D" w:rsidRPr="006B567E">
        <w:t>được</w:t>
      </w:r>
      <w:r w:rsidR="00EF634D" w:rsidRPr="006B567E">
        <w:rPr>
          <w:spacing w:val="-2"/>
        </w:rPr>
        <w:t xml:space="preserve"> </w:t>
      </w:r>
      <w:r w:rsidR="00EF634D" w:rsidRPr="006B567E">
        <w:t>tổ</w:t>
      </w:r>
      <w:r w:rsidR="00EF634D" w:rsidRPr="006B567E">
        <w:rPr>
          <w:spacing w:val="-2"/>
        </w:rPr>
        <w:t xml:space="preserve"> </w:t>
      </w:r>
      <w:r w:rsidR="00EF634D" w:rsidRPr="006B567E">
        <w:t>chức</w:t>
      </w:r>
      <w:r w:rsidR="00EF634D" w:rsidRPr="006B567E">
        <w:rPr>
          <w:spacing w:val="-2"/>
        </w:rPr>
        <w:t xml:space="preserve"> </w:t>
      </w:r>
      <w:r w:rsidR="00EF634D" w:rsidRPr="006B567E">
        <w:t>và</w:t>
      </w:r>
      <w:r w:rsidR="00EF634D" w:rsidRPr="006B567E">
        <w:rPr>
          <w:spacing w:val="-2"/>
        </w:rPr>
        <w:t xml:space="preserve"> </w:t>
      </w:r>
      <w:r w:rsidR="00EF634D" w:rsidRPr="006B567E">
        <w:t>hoạt</w:t>
      </w:r>
      <w:r w:rsidR="00EF634D" w:rsidRPr="006B567E">
        <w:rPr>
          <w:spacing w:val="-2"/>
        </w:rPr>
        <w:t xml:space="preserve"> </w:t>
      </w:r>
      <w:r w:rsidR="00EF634D" w:rsidRPr="006B567E">
        <w:t>động</w:t>
      </w:r>
      <w:r w:rsidR="00EF634D" w:rsidRPr="006B567E">
        <w:rPr>
          <w:spacing w:val="-2"/>
        </w:rPr>
        <w:t xml:space="preserve"> </w:t>
      </w:r>
      <w:r w:rsidR="00EF634D" w:rsidRPr="006B567E">
        <w:t>theo mô</w:t>
      </w:r>
      <w:r w:rsidR="00EF634D" w:rsidRPr="006B567E">
        <w:rPr>
          <w:spacing w:val="-15"/>
        </w:rPr>
        <w:t xml:space="preserve"> </w:t>
      </w:r>
      <w:r w:rsidR="00EF634D" w:rsidRPr="006B567E">
        <w:t>hình</w:t>
      </w:r>
      <w:r w:rsidR="00EF634D" w:rsidRPr="006B567E">
        <w:rPr>
          <w:spacing w:val="-15"/>
        </w:rPr>
        <w:t xml:space="preserve"> </w:t>
      </w:r>
      <w:r w:rsidR="00EF634D" w:rsidRPr="006B567E">
        <w:t>2</w:t>
      </w:r>
      <w:r w:rsidR="00EF634D" w:rsidRPr="006B567E">
        <w:rPr>
          <w:spacing w:val="-15"/>
        </w:rPr>
        <w:t xml:space="preserve"> </w:t>
      </w:r>
      <w:r w:rsidR="00EF634D" w:rsidRPr="006B567E">
        <w:t>cấp,</w:t>
      </w:r>
      <w:r w:rsidR="00EF634D" w:rsidRPr="006B567E">
        <w:rPr>
          <w:spacing w:val="-15"/>
        </w:rPr>
        <w:t xml:space="preserve"> </w:t>
      </w:r>
      <w:r w:rsidR="00EF634D" w:rsidRPr="006B567E">
        <w:t>gồm:</w:t>
      </w:r>
      <w:r w:rsidR="00EF634D" w:rsidRPr="006B567E">
        <w:rPr>
          <w:spacing w:val="-14"/>
        </w:rPr>
        <w:t xml:space="preserve"> </w:t>
      </w:r>
      <w:r w:rsidR="00EF634D" w:rsidRPr="006B567E">
        <w:t>cấp</w:t>
      </w:r>
      <w:r w:rsidR="00EF634D" w:rsidRPr="006B567E">
        <w:rPr>
          <w:spacing w:val="-15"/>
        </w:rPr>
        <w:t xml:space="preserve"> </w:t>
      </w:r>
      <w:r w:rsidR="00EF634D" w:rsidRPr="006B567E">
        <w:t>tỉnh</w:t>
      </w:r>
      <w:r w:rsidR="00EF634D" w:rsidRPr="006B567E">
        <w:rPr>
          <w:spacing w:val="-15"/>
        </w:rPr>
        <w:t xml:space="preserve"> </w:t>
      </w:r>
      <w:r w:rsidR="00EF634D" w:rsidRPr="006B567E">
        <w:t>và</w:t>
      </w:r>
      <w:r w:rsidR="00EF634D" w:rsidRPr="006B567E">
        <w:rPr>
          <w:spacing w:val="-15"/>
        </w:rPr>
        <w:t xml:space="preserve"> </w:t>
      </w:r>
      <w:r w:rsidR="00EF634D" w:rsidRPr="006B567E">
        <w:t>cấp</w:t>
      </w:r>
      <w:r w:rsidR="00EF634D" w:rsidRPr="006B567E">
        <w:rPr>
          <w:spacing w:val="-15"/>
        </w:rPr>
        <w:t xml:space="preserve"> </w:t>
      </w:r>
      <w:r w:rsidR="00EF634D" w:rsidRPr="006B567E">
        <w:t>xã.</w:t>
      </w:r>
      <w:r w:rsidR="00EF634D" w:rsidRPr="006B567E">
        <w:rPr>
          <w:spacing w:val="-15"/>
        </w:rPr>
        <w:t xml:space="preserve"> </w:t>
      </w:r>
      <w:r w:rsidR="00EF634D" w:rsidRPr="006B567E">
        <w:t>Ngày</w:t>
      </w:r>
      <w:r w:rsidR="00EF634D" w:rsidRPr="006B567E">
        <w:rPr>
          <w:spacing w:val="-15"/>
        </w:rPr>
        <w:t xml:space="preserve"> </w:t>
      </w:r>
      <w:r w:rsidR="00EF634D" w:rsidRPr="006B567E">
        <w:t>12/6/2025,</w:t>
      </w:r>
      <w:r w:rsidR="00EF634D" w:rsidRPr="006B567E">
        <w:rPr>
          <w:spacing w:val="-15"/>
        </w:rPr>
        <w:t xml:space="preserve"> </w:t>
      </w:r>
      <w:r w:rsidR="00EF634D" w:rsidRPr="006B567E">
        <w:t>Chính</w:t>
      </w:r>
      <w:r w:rsidR="00EF634D" w:rsidRPr="006B567E">
        <w:rPr>
          <w:spacing w:val="-15"/>
        </w:rPr>
        <w:t xml:space="preserve"> </w:t>
      </w:r>
      <w:r w:rsidR="00EF634D" w:rsidRPr="006B567E">
        <w:t>phủ</w:t>
      </w:r>
      <w:r w:rsidR="00EF634D" w:rsidRPr="006B567E">
        <w:rPr>
          <w:spacing w:val="-15"/>
        </w:rPr>
        <w:t xml:space="preserve"> </w:t>
      </w:r>
      <w:r w:rsidR="00EF634D" w:rsidRPr="006B567E">
        <w:t>ban</w:t>
      </w:r>
      <w:r w:rsidR="00EF634D" w:rsidRPr="006B567E">
        <w:rPr>
          <w:spacing w:val="-15"/>
        </w:rPr>
        <w:t xml:space="preserve"> </w:t>
      </w:r>
      <w:r w:rsidR="00EF634D" w:rsidRPr="006B567E">
        <w:t>hành</w:t>
      </w:r>
      <w:r w:rsidR="00EF634D" w:rsidRPr="006B567E">
        <w:rPr>
          <w:spacing w:val="-15"/>
        </w:rPr>
        <w:t xml:space="preserve"> </w:t>
      </w:r>
      <w:r w:rsidR="00EF634D" w:rsidRPr="006B567E">
        <w:t>Nghị định số 151/2025/NĐ-CP quy định về phân cấp thẩm định thẩm quyền của chính quyền</w:t>
      </w:r>
      <w:r w:rsidR="00EF634D" w:rsidRPr="006B567E">
        <w:rPr>
          <w:spacing w:val="-1"/>
        </w:rPr>
        <w:t xml:space="preserve"> </w:t>
      </w:r>
      <w:r w:rsidR="00EF634D" w:rsidRPr="006B567E">
        <w:t>địa phương</w:t>
      </w:r>
      <w:r w:rsidR="00EF634D" w:rsidRPr="006B567E">
        <w:rPr>
          <w:spacing w:val="-1"/>
        </w:rPr>
        <w:t xml:space="preserve"> </w:t>
      </w:r>
      <w:r w:rsidR="00EF634D" w:rsidRPr="006B567E">
        <w:t>2</w:t>
      </w:r>
      <w:r w:rsidR="00EF634D" w:rsidRPr="006B567E">
        <w:rPr>
          <w:spacing w:val="-1"/>
        </w:rPr>
        <w:t xml:space="preserve"> </w:t>
      </w:r>
      <w:r w:rsidR="00EF634D" w:rsidRPr="006B567E">
        <w:t>cấp,</w:t>
      </w:r>
      <w:r w:rsidR="00EF634D" w:rsidRPr="006B567E">
        <w:rPr>
          <w:spacing w:val="-1"/>
        </w:rPr>
        <w:t xml:space="preserve"> </w:t>
      </w:r>
      <w:r w:rsidR="00EF634D" w:rsidRPr="006B567E">
        <w:t>phân</w:t>
      </w:r>
      <w:r w:rsidR="00EF634D" w:rsidRPr="006B567E">
        <w:rPr>
          <w:spacing w:val="-1"/>
        </w:rPr>
        <w:t xml:space="preserve"> </w:t>
      </w:r>
      <w:r w:rsidR="00EF634D" w:rsidRPr="006B567E">
        <w:t>quyền,</w:t>
      </w:r>
      <w:r w:rsidR="00EF634D" w:rsidRPr="006B567E">
        <w:rPr>
          <w:spacing w:val="-1"/>
        </w:rPr>
        <w:t xml:space="preserve"> </w:t>
      </w:r>
      <w:r w:rsidR="00EF634D" w:rsidRPr="006B567E">
        <w:t>phân</w:t>
      </w:r>
      <w:r w:rsidR="00EF634D" w:rsidRPr="006B567E">
        <w:rPr>
          <w:spacing w:val="-1"/>
        </w:rPr>
        <w:t xml:space="preserve"> </w:t>
      </w:r>
      <w:r w:rsidR="00EF634D" w:rsidRPr="006B567E">
        <w:t>cấp</w:t>
      </w:r>
      <w:r w:rsidR="00EF634D" w:rsidRPr="006B567E">
        <w:rPr>
          <w:spacing w:val="-1"/>
        </w:rPr>
        <w:t xml:space="preserve"> </w:t>
      </w:r>
      <w:r w:rsidR="00EF634D" w:rsidRPr="006B567E">
        <w:t>trong</w:t>
      </w:r>
      <w:r w:rsidR="00EF634D" w:rsidRPr="006B567E">
        <w:rPr>
          <w:spacing w:val="-1"/>
        </w:rPr>
        <w:t xml:space="preserve"> </w:t>
      </w:r>
      <w:r w:rsidR="00EF634D" w:rsidRPr="006B567E">
        <w:t>lĩnh</w:t>
      </w:r>
      <w:r w:rsidR="00EF634D" w:rsidRPr="006B567E">
        <w:rPr>
          <w:spacing w:val="-1"/>
        </w:rPr>
        <w:t xml:space="preserve"> </w:t>
      </w:r>
      <w:r w:rsidR="00EF634D" w:rsidRPr="006B567E">
        <w:t>vực đất đai (có</w:t>
      </w:r>
      <w:r w:rsidR="00EF634D" w:rsidRPr="006B567E">
        <w:rPr>
          <w:spacing w:val="-1"/>
        </w:rPr>
        <w:t xml:space="preserve"> </w:t>
      </w:r>
      <w:r w:rsidR="00EF634D" w:rsidRPr="006B567E">
        <w:t>hiệu</w:t>
      </w:r>
      <w:r w:rsidR="00EF634D" w:rsidRPr="006B567E">
        <w:rPr>
          <w:spacing w:val="-1"/>
        </w:rPr>
        <w:t xml:space="preserve"> </w:t>
      </w:r>
      <w:r w:rsidR="00EF634D" w:rsidRPr="006B567E">
        <w:t>lực từ ngày 01/7/2025).</w:t>
      </w:r>
      <w:r w:rsidRPr="006B567E">
        <w:t xml:space="preserve"> </w:t>
      </w:r>
      <w:r w:rsidR="00EF634D" w:rsidRPr="006B567E">
        <w:t xml:space="preserve">Quá trình thực hiện bồi thường, hỗ trợ, tái định cư, đặc biệt là quyết định hỗ trợ khác còn nhiều bất cập. </w:t>
      </w:r>
    </w:p>
    <w:p w14:paraId="1E83E05C" w14:textId="7A99342B" w:rsidR="005F4C23" w:rsidRPr="006B567E" w:rsidRDefault="00AD1269" w:rsidP="00AD1269">
      <w:pPr>
        <w:pStyle w:val="Heading1"/>
        <w:tabs>
          <w:tab w:val="left" w:pos="1078"/>
        </w:tabs>
        <w:spacing w:before="0"/>
        <w:ind w:left="0" w:firstLine="720"/>
        <w:rPr>
          <w:b w:val="0"/>
          <w:bCs w:val="0"/>
          <w:szCs w:val="20"/>
          <w:lang w:val="en-US"/>
        </w:rPr>
      </w:pPr>
      <w:r w:rsidRPr="006B567E">
        <w:rPr>
          <w:b w:val="0"/>
          <w:bCs w:val="0"/>
          <w:szCs w:val="20"/>
          <w:lang w:val="en-US"/>
        </w:rPr>
        <w:t>Ngày 11/12/2025, Quốc hội ban hành Nghị quyết số 254/2025/QH15 ngày 11/12/2025 của Quốc hội quy định một số cơ chế, chính sách tháo gỡ khó khăn, vướng mắc tron</w:t>
      </w:r>
      <w:r w:rsidR="005F4C23" w:rsidRPr="006B567E">
        <w:rPr>
          <w:b w:val="0"/>
          <w:bCs w:val="0"/>
          <w:szCs w:val="20"/>
          <w:lang w:val="en-US"/>
        </w:rPr>
        <w:t>g tổ chức thi hành Luật Đất đai, trong đó tại điểm a, khoản 11, Điều 3, quy định</w:t>
      </w:r>
      <w:r w:rsidR="00971EDB" w:rsidRPr="006B567E">
        <w:rPr>
          <w:b w:val="0"/>
          <w:bCs w:val="0"/>
          <w:szCs w:val="20"/>
          <w:lang w:val="en-US"/>
        </w:rPr>
        <w:t>, trích dẫn</w:t>
      </w:r>
      <w:r w:rsidR="005F4C23" w:rsidRPr="006B567E">
        <w:rPr>
          <w:b w:val="0"/>
          <w:bCs w:val="0"/>
          <w:szCs w:val="20"/>
          <w:lang w:val="en-US"/>
        </w:rPr>
        <w:t>:</w:t>
      </w:r>
    </w:p>
    <w:p w14:paraId="7F260095" w14:textId="77777777" w:rsidR="00971EDB" w:rsidRPr="006B567E" w:rsidRDefault="00971EDB" w:rsidP="00971EDB">
      <w:pPr>
        <w:ind w:firstLine="720"/>
        <w:jc w:val="both"/>
        <w:rPr>
          <w:i/>
          <w:sz w:val="28"/>
          <w:szCs w:val="28"/>
        </w:rPr>
      </w:pPr>
      <w:bookmarkStart w:id="8" w:name="dieu_3"/>
      <w:r w:rsidRPr="006B567E">
        <w:rPr>
          <w:b/>
          <w:bCs/>
          <w:i/>
          <w:sz w:val="28"/>
          <w:szCs w:val="28"/>
        </w:rPr>
        <w:t>Điều 3. Quy định về thu hồi đất, bồi thường, hỗ trợ, tái định cư</w:t>
      </w:r>
      <w:bookmarkEnd w:id="8"/>
    </w:p>
    <w:p w14:paraId="09B486D0" w14:textId="77777777" w:rsidR="00971EDB" w:rsidRPr="006B567E" w:rsidRDefault="00971EDB" w:rsidP="00971EDB">
      <w:pPr>
        <w:ind w:firstLine="720"/>
        <w:jc w:val="both"/>
        <w:rPr>
          <w:i/>
          <w:sz w:val="28"/>
          <w:szCs w:val="28"/>
        </w:rPr>
      </w:pPr>
      <w:bookmarkStart w:id="9" w:name="khoan_11_3"/>
      <w:r w:rsidRPr="006B567E">
        <w:rPr>
          <w:i/>
          <w:sz w:val="28"/>
          <w:szCs w:val="28"/>
        </w:rPr>
        <w:t>11. Một số quy định về bồi thường thiệt hại về tài sản khi Nhà nước thu hồi đất như sau:</w:t>
      </w:r>
      <w:bookmarkEnd w:id="9"/>
    </w:p>
    <w:p w14:paraId="6DA48505" w14:textId="77777777" w:rsidR="00971EDB" w:rsidRPr="006B567E" w:rsidRDefault="00971EDB" w:rsidP="00971EDB">
      <w:pPr>
        <w:ind w:firstLine="720"/>
        <w:jc w:val="both"/>
        <w:rPr>
          <w:i/>
          <w:sz w:val="28"/>
          <w:szCs w:val="28"/>
        </w:rPr>
      </w:pPr>
      <w:r w:rsidRPr="006B567E">
        <w:rPr>
          <w:i/>
          <w:sz w:val="28"/>
          <w:szCs w:val="28"/>
        </w:rPr>
        <w:t>a) Nhà ở, công trình phục vụ đời sống gắn liền với đất phải tháo dỡ hoặc phá dỡ toàn bộ hoặc một phần mà phần còn lại không bảo đảm tiêu chuẩn kỹ thuật theo quy định của pháp luật có liên quan thì bồi thường bằng giá trị xây dựng mới của toàn bộ nhà ở, công trình đó với tiêu chuẩn kỹ thuật tương đương.</w:t>
      </w:r>
    </w:p>
    <w:p w14:paraId="5B8FF824" w14:textId="77777777" w:rsidR="00971EDB" w:rsidRPr="006B567E" w:rsidRDefault="00971EDB" w:rsidP="00971EDB">
      <w:pPr>
        <w:ind w:firstLine="720"/>
        <w:jc w:val="both"/>
        <w:rPr>
          <w:b/>
          <w:i/>
          <w:sz w:val="28"/>
          <w:szCs w:val="28"/>
        </w:rPr>
      </w:pPr>
      <w:r w:rsidRPr="006B567E">
        <w:rPr>
          <w:b/>
          <w:i/>
          <w:sz w:val="28"/>
          <w:szCs w:val="28"/>
        </w:rPr>
        <w:t>Trường hợp phần còn lại của nhà ở, công trình phục vụ đời sống gắn liền với đất vẫn bảo đảm tiêu chuẩn kỹ thuật theo quy định của pháp luật có liên quan thì bồi thường theo thiệt hại thực tế theo quy định của Ủy ban nhân dân cấp tỉnh;</w:t>
      </w:r>
    </w:p>
    <w:p w14:paraId="0858B4EB" w14:textId="103C5E18" w:rsidR="005F4C23" w:rsidRPr="006B567E" w:rsidRDefault="00971EDB" w:rsidP="00971EDB">
      <w:pPr>
        <w:pStyle w:val="Heading1"/>
        <w:tabs>
          <w:tab w:val="left" w:pos="1078"/>
        </w:tabs>
        <w:spacing w:before="0"/>
        <w:ind w:left="0" w:firstLine="720"/>
        <w:rPr>
          <w:b w:val="0"/>
          <w:bCs w:val="0"/>
          <w:szCs w:val="20"/>
          <w:lang w:val="en-US"/>
        </w:rPr>
      </w:pPr>
      <w:r w:rsidRPr="006B567E">
        <w:rPr>
          <w:b w:val="0"/>
          <w:bCs w:val="0"/>
          <w:szCs w:val="20"/>
          <w:lang w:val="en-US"/>
        </w:rPr>
        <w:t>Từ các cơ sở pháp lý, thực tiễn</w:t>
      </w:r>
      <w:r w:rsidR="005F4C23" w:rsidRPr="006B567E">
        <w:rPr>
          <w:b w:val="0"/>
          <w:bCs w:val="0"/>
          <w:szCs w:val="20"/>
          <w:lang w:val="en-US"/>
        </w:rPr>
        <w:t xml:space="preserve"> việc ban hành Quyết định </w:t>
      </w:r>
      <w:r w:rsidRPr="006B567E">
        <w:rPr>
          <w:b w:val="0"/>
        </w:rPr>
        <w:t>Quy định Bồi thường thiệt hại trong trường hợp thu hồi một phần mà phần còn lại của nhà ở</w:t>
      </w:r>
      <w:r w:rsidRPr="006B567E">
        <w:rPr>
          <w:b w:val="0"/>
          <w:lang w:val="nl-NL"/>
        </w:rPr>
        <w:t>, công trình phục vụ đời sống gắn liền với đất vẫn bảo đảm tiêu chuẩn kỹ thuật theo quy định của pháp luật về xây dựng</w:t>
      </w:r>
      <w:r w:rsidRPr="006B567E">
        <w:rPr>
          <w:b w:val="0"/>
          <w:iCs/>
          <w:lang w:val="nl-NL"/>
        </w:rPr>
        <w:t xml:space="preserve"> </w:t>
      </w:r>
      <w:r w:rsidRPr="006B567E">
        <w:rPr>
          <w:b w:val="0"/>
          <w:lang w:val="nl-NL"/>
        </w:rPr>
        <w:t xml:space="preserve">khi Nhà nước thu hồi đất </w:t>
      </w:r>
      <w:r w:rsidRPr="006B567E">
        <w:rPr>
          <w:b w:val="0"/>
          <w:iCs/>
          <w:lang w:val="nl-NL"/>
        </w:rPr>
        <w:t>trên địa bàn tỉnh Lạng Sơn</w:t>
      </w:r>
      <w:r w:rsidRPr="006B567E">
        <w:rPr>
          <w:b w:val="0"/>
          <w:bCs w:val="0"/>
          <w:szCs w:val="20"/>
          <w:lang w:val="en-US"/>
        </w:rPr>
        <w:t xml:space="preserve"> </w:t>
      </w:r>
      <w:r w:rsidR="005F4C23" w:rsidRPr="006B567E">
        <w:rPr>
          <w:b w:val="0"/>
          <w:bCs w:val="0"/>
          <w:szCs w:val="20"/>
          <w:lang w:val="en-US"/>
        </w:rPr>
        <w:t xml:space="preserve">là cần thiết, tháo gỡ điểm nghẽn trong công tác giải phóng mặt bằng các dự án đang triển khai thực hiện trên địa bàn tỉnh Lạng Sơn. </w:t>
      </w:r>
    </w:p>
    <w:p w14:paraId="782EBDB8" w14:textId="1A219071" w:rsidR="00C96FE9" w:rsidRPr="006B567E" w:rsidRDefault="00C96FE9" w:rsidP="0093155F">
      <w:pPr>
        <w:ind w:firstLine="720"/>
        <w:jc w:val="both"/>
        <w:rPr>
          <w:sz w:val="28"/>
          <w:szCs w:val="28"/>
        </w:rPr>
      </w:pPr>
      <w:r w:rsidRPr="006B567E">
        <w:rPr>
          <w:bCs/>
          <w:sz w:val="28"/>
          <w:szCs w:val="28"/>
        </w:rPr>
        <w:t xml:space="preserve">Sở Xây dựng dự thảo </w:t>
      </w:r>
      <w:r w:rsidRPr="006B567E">
        <w:rPr>
          <w:sz w:val="28"/>
          <w:szCs w:val="28"/>
        </w:rPr>
        <w:t>Quyết định của UBND tỉnh Lạng Sơn ban hành</w:t>
      </w:r>
      <w:r w:rsidR="00A32076" w:rsidRPr="006B567E">
        <w:rPr>
          <w:sz w:val="28"/>
          <w:szCs w:val="28"/>
        </w:rPr>
        <w:t xml:space="preserve"> </w:t>
      </w:r>
      <w:r w:rsidR="0093155F"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93155F" w:rsidRPr="006B567E">
        <w:rPr>
          <w:sz w:val="28"/>
          <w:szCs w:val="28"/>
        </w:rPr>
        <w:t xml:space="preserve"> </w:t>
      </w:r>
      <w:r w:rsidRPr="006B567E">
        <w:rPr>
          <w:bCs/>
          <w:sz w:val="28"/>
          <w:szCs w:val="28"/>
        </w:rPr>
        <w:t xml:space="preserve">trên cơ sở tham khảo một số tỉnh, thành phố đã ban hành quy định </w:t>
      </w:r>
      <w:r w:rsidRPr="006B567E">
        <w:rPr>
          <w:bCs/>
          <w:i/>
          <w:sz w:val="28"/>
          <w:szCs w:val="28"/>
        </w:rPr>
        <w:t xml:space="preserve">(Quyết định số 40/2026/QĐ-UBND ngày 02/4/2026 của UBND Thành phố Hà Nội ban hành </w:t>
      </w:r>
      <w:r w:rsidRPr="006B567E">
        <w:rPr>
          <w:i/>
          <w:sz w:val="28"/>
          <w:szCs w:val="28"/>
        </w:rPr>
        <w:t xml:space="preserve">Quy định một số nội dung về bồi thường, hỗ trợ, tái định cư khi Nhà nước thu hồi đất trên địa bàn thành phố Hà Nội; Quyết định số 11/2026/QĐ-UBND ngày 06/3/2026 của UBND Thành phố Hồ Chí Minh ban hành Quy định về bồi thường, hỗ trợ, tái định cư khi Nhà nước thu hồi đất trên địa bàn Thành phố Hồ Chí Minh; Quyết định số 34/2026/QĐ-UBND ngày 03/4/2026 của UBND Thành phố Cần Thơ ban hành Quy định về chính sách bồi thường, hỗ trợ, tái định cư khi Nhà nước thu hồi đất trên địa bàn thành phố Cần </w:t>
      </w:r>
      <w:r w:rsidRPr="006B567E">
        <w:rPr>
          <w:i/>
          <w:spacing w:val="-4"/>
          <w:sz w:val="28"/>
          <w:szCs w:val="28"/>
        </w:rPr>
        <w:t>Thơ)</w:t>
      </w:r>
    </w:p>
    <w:p w14:paraId="602F1FDD" w14:textId="77884FEE" w:rsidR="00AD1269" w:rsidRPr="006B567E" w:rsidRDefault="000B089C" w:rsidP="000B089C">
      <w:pPr>
        <w:pStyle w:val="Heading1"/>
        <w:tabs>
          <w:tab w:val="left" w:pos="1920"/>
        </w:tabs>
        <w:spacing w:before="0"/>
        <w:ind w:hanging="385"/>
      </w:pPr>
      <w:r>
        <w:rPr>
          <w:b w:val="0"/>
          <w:bCs w:val="0"/>
          <w:lang w:val="en-US"/>
        </w:rPr>
        <w:tab/>
        <w:t xml:space="preserve">   </w:t>
      </w:r>
      <w:r w:rsidR="00AD1269" w:rsidRPr="006B567E">
        <w:rPr>
          <w:lang w:val="en-US"/>
        </w:rPr>
        <w:t xml:space="preserve"> II.  </w:t>
      </w:r>
      <w:r w:rsidR="00AD1269" w:rsidRPr="006B567E">
        <w:t>MỤC</w:t>
      </w:r>
      <w:r w:rsidR="00AD1269" w:rsidRPr="006B567E">
        <w:rPr>
          <w:spacing w:val="-3"/>
        </w:rPr>
        <w:t xml:space="preserve"> </w:t>
      </w:r>
      <w:r w:rsidR="00AD1269" w:rsidRPr="006B567E">
        <w:t>ĐÍCH,</w:t>
      </w:r>
      <w:r w:rsidR="00AD1269" w:rsidRPr="006B567E">
        <w:rPr>
          <w:spacing w:val="-2"/>
        </w:rPr>
        <w:t xml:space="preserve"> </w:t>
      </w:r>
      <w:r w:rsidR="00AD1269" w:rsidRPr="006B567E">
        <w:t>QUAN</w:t>
      </w:r>
      <w:r w:rsidR="00AD1269" w:rsidRPr="006B567E">
        <w:rPr>
          <w:spacing w:val="-3"/>
        </w:rPr>
        <w:t xml:space="preserve"> </w:t>
      </w:r>
      <w:r w:rsidR="00AD1269" w:rsidRPr="006B567E">
        <w:t>ĐIỂM</w:t>
      </w:r>
      <w:r w:rsidR="00AD1269" w:rsidRPr="006B567E">
        <w:rPr>
          <w:spacing w:val="-3"/>
        </w:rPr>
        <w:t xml:space="preserve"> </w:t>
      </w:r>
      <w:r w:rsidR="00AD1269" w:rsidRPr="006B567E">
        <w:t>XÂY</w:t>
      </w:r>
      <w:r w:rsidR="00AD1269" w:rsidRPr="006B567E">
        <w:rPr>
          <w:spacing w:val="-1"/>
        </w:rPr>
        <w:t xml:space="preserve"> </w:t>
      </w:r>
      <w:r w:rsidR="00AD1269" w:rsidRPr="006B567E">
        <w:t>DỰNG</w:t>
      </w:r>
      <w:r w:rsidR="00AD1269" w:rsidRPr="006B567E">
        <w:rPr>
          <w:spacing w:val="-3"/>
        </w:rPr>
        <w:t xml:space="preserve"> </w:t>
      </w:r>
      <w:r w:rsidR="00AD1269" w:rsidRPr="006B567E">
        <w:t>DỰ</w:t>
      </w:r>
      <w:r w:rsidR="00AD1269" w:rsidRPr="006B567E">
        <w:rPr>
          <w:spacing w:val="-1"/>
        </w:rPr>
        <w:t xml:space="preserve"> </w:t>
      </w:r>
      <w:r w:rsidR="00AD1269" w:rsidRPr="006B567E">
        <w:rPr>
          <w:spacing w:val="-2"/>
        </w:rPr>
        <w:t>THẢO.</w:t>
      </w:r>
    </w:p>
    <w:p w14:paraId="0AE6561A" w14:textId="6B0A3AFF" w:rsidR="00AD1269" w:rsidRPr="006B567E" w:rsidRDefault="000A5FA9" w:rsidP="000A5FA9">
      <w:pPr>
        <w:pStyle w:val="Heading2"/>
        <w:tabs>
          <w:tab w:val="left" w:pos="1001"/>
        </w:tabs>
        <w:spacing w:before="0"/>
        <w:ind w:left="721" w:firstLine="0"/>
      </w:pPr>
      <w:r w:rsidRPr="006B567E">
        <w:rPr>
          <w:lang w:val="en-US"/>
        </w:rPr>
        <w:t xml:space="preserve">1. </w:t>
      </w:r>
      <w:r w:rsidR="00AD1269" w:rsidRPr="006B567E">
        <w:t>Mục</w:t>
      </w:r>
      <w:r w:rsidR="00AD1269" w:rsidRPr="006B567E">
        <w:rPr>
          <w:spacing w:val="-2"/>
        </w:rPr>
        <w:t xml:space="preserve"> </w:t>
      </w:r>
      <w:r w:rsidR="00AD1269" w:rsidRPr="006B567E">
        <w:rPr>
          <w:spacing w:val="-4"/>
        </w:rPr>
        <w:t>đích</w:t>
      </w:r>
    </w:p>
    <w:p w14:paraId="11F6070F" w14:textId="21D7711F" w:rsidR="00A32076" w:rsidRPr="006B567E" w:rsidRDefault="00AD1269" w:rsidP="00AD1269">
      <w:pPr>
        <w:pStyle w:val="BodyText"/>
        <w:ind w:firstLine="720"/>
      </w:pPr>
      <w:r w:rsidRPr="006B567E">
        <w:t xml:space="preserve">Ban hành Quyết định của </w:t>
      </w:r>
      <w:r w:rsidR="00C96FE9" w:rsidRPr="006B567E">
        <w:t xml:space="preserve">Chủ tịch </w:t>
      </w:r>
      <w:r w:rsidRPr="006B567E">
        <w:t xml:space="preserve">UBND </w:t>
      </w:r>
      <w:r w:rsidR="000A5FA9" w:rsidRPr="006B567E">
        <w:t>tỉnh</w:t>
      </w:r>
      <w:r w:rsidR="00C96FE9" w:rsidRPr="006B567E">
        <w:t xml:space="preserve"> Lạng Sơn:</w:t>
      </w:r>
      <w:r w:rsidR="000A5FA9" w:rsidRPr="006B567E">
        <w:t xml:space="preserve"> </w:t>
      </w:r>
      <w:r w:rsidR="00A32076" w:rsidRPr="006B567E">
        <w:rPr>
          <w:szCs w:val="28"/>
        </w:rPr>
        <w:t>Quy định Bồi thường thiệt hại trong trường hợp thu hồi một phần mà phần còn lại của nhà ở</w:t>
      </w:r>
      <w:r w:rsidR="00A32076" w:rsidRPr="006B567E">
        <w:rPr>
          <w:szCs w:val="28"/>
          <w:lang w:val="nl-NL"/>
        </w:rPr>
        <w:t xml:space="preserve">, công trình phục vụ đời sống gắn liền với đất vẫn bảo đảm tiêu chuẩn kỹ thuật </w:t>
      </w:r>
      <w:r w:rsidR="00A32076" w:rsidRPr="006B567E">
        <w:rPr>
          <w:szCs w:val="28"/>
          <w:lang w:val="nl-NL"/>
        </w:rPr>
        <w:lastRenderedPageBreak/>
        <w:t>theo quy định của pháp luật về xây dựng</w:t>
      </w:r>
      <w:r w:rsidR="00A32076" w:rsidRPr="006B567E">
        <w:rPr>
          <w:iCs/>
          <w:szCs w:val="28"/>
          <w:lang w:val="nl-NL"/>
        </w:rPr>
        <w:t xml:space="preserve"> </w:t>
      </w:r>
      <w:r w:rsidR="00A32076" w:rsidRPr="006B567E">
        <w:rPr>
          <w:szCs w:val="28"/>
          <w:lang w:val="nl-NL"/>
        </w:rPr>
        <w:t xml:space="preserve">khi Nhà nước thu hồi đất </w:t>
      </w:r>
      <w:r w:rsidR="00A32076" w:rsidRPr="006B567E">
        <w:rPr>
          <w:iCs/>
          <w:szCs w:val="28"/>
          <w:lang w:val="nl-NL"/>
        </w:rPr>
        <w:t>trên địa bàn tỉnh Lạng Sơn</w:t>
      </w:r>
    </w:p>
    <w:p w14:paraId="2E2481A4" w14:textId="77777777" w:rsidR="00AD1269" w:rsidRPr="006B567E" w:rsidRDefault="00AD1269" w:rsidP="00AD1269">
      <w:pPr>
        <w:pStyle w:val="Heading2"/>
        <w:tabs>
          <w:tab w:val="left" w:pos="848"/>
        </w:tabs>
        <w:spacing w:before="0"/>
        <w:ind w:left="720" w:firstLine="0"/>
      </w:pPr>
      <w:r w:rsidRPr="006B567E">
        <w:rPr>
          <w:lang w:val="en-US"/>
        </w:rPr>
        <w:t xml:space="preserve">2. </w:t>
      </w:r>
      <w:r w:rsidRPr="006B567E">
        <w:t>Quan</w:t>
      </w:r>
      <w:r w:rsidRPr="006B567E">
        <w:rPr>
          <w:spacing w:val="-2"/>
        </w:rPr>
        <w:t xml:space="preserve"> </w:t>
      </w:r>
      <w:r w:rsidRPr="006B567E">
        <w:t>điểm</w:t>
      </w:r>
      <w:r w:rsidRPr="006B567E">
        <w:rPr>
          <w:spacing w:val="-1"/>
        </w:rPr>
        <w:t xml:space="preserve"> </w:t>
      </w:r>
      <w:r w:rsidRPr="006B567E">
        <w:t>xây</w:t>
      </w:r>
      <w:r w:rsidRPr="006B567E">
        <w:rPr>
          <w:spacing w:val="-1"/>
        </w:rPr>
        <w:t xml:space="preserve"> </w:t>
      </w:r>
      <w:r w:rsidRPr="006B567E">
        <w:t>dựng</w:t>
      </w:r>
      <w:r w:rsidRPr="006B567E">
        <w:rPr>
          <w:spacing w:val="-1"/>
        </w:rPr>
        <w:t xml:space="preserve"> </w:t>
      </w:r>
      <w:r w:rsidRPr="006B567E">
        <w:t>dự</w:t>
      </w:r>
      <w:r w:rsidRPr="006B567E">
        <w:rPr>
          <w:spacing w:val="-1"/>
        </w:rPr>
        <w:t xml:space="preserve"> </w:t>
      </w:r>
      <w:r w:rsidRPr="006B567E">
        <w:t>thảo</w:t>
      </w:r>
      <w:r w:rsidRPr="006B567E">
        <w:rPr>
          <w:spacing w:val="-1"/>
        </w:rPr>
        <w:t xml:space="preserve"> </w:t>
      </w:r>
      <w:r w:rsidRPr="006B567E">
        <w:t xml:space="preserve">văn </w:t>
      </w:r>
      <w:r w:rsidRPr="006B567E">
        <w:rPr>
          <w:spacing w:val="-5"/>
        </w:rPr>
        <w:t>bản</w:t>
      </w:r>
    </w:p>
    <w:p w14:paraId="498E2C39" w14:textId="77777777" w:rsidR="00AD1269" w:rsidRPr="006B567E" w:rsidRDefault="00AD1269" w:rsidP="00AD1269">
      <w:pPr>
        <w:widowControl w:val="0"/>
        <w:tabs>
          <w:tab w:val="left" w:pos="723"/>
        </w:tabs>
        <w:autoSpaceDE w:val="0"/>
        <w:autoSpaceDN w:val="0"/>
        <w:jc w:val="both"/>
        <w:rPr>
          <w:sz w:val="28"/>
        </w:rPr>
      </w:pPr>
      <w:r w:rsidRPr="006B567E">
        <w:rPr>
          <w:sz w:val="28"/>
        </w:rPr>
        <w:tab/>
        <w:t>- Bảo</w:t>
      </w:r>
      <w:r w:rsidRPr="006B567E">
        <w:rPr>
          <w:spacing w:val="-9"/>
          <w:sz w:val="28"/>
        </w:rPr>
        <w:t xml:space="preserve"> </w:t>
      </w:r>
      <w:r w:rsidRPr="006B567E">
        <w:rPr>
          <w:sz w:val="28"/>
        </w:rPr>
        <w:t>đảm</w:t>
      </w:r>
      <w:r w:rsidRPr="006B567E">
        <w:rPr>
          <w:spacing w:val="-8"/>
          <w:sz w:val="28"/>
        </w:rPr>
        <w:t xml:space="preserve"> </w:t>
      </w:r>
      <w:r w:rsidRPr="006B567E">
        <w:rPr>
          <w:sz w:val="28"/>
        </w:rPr>
        <w:t>sự</w:t>
      </w:r>
      <w:r w:rsidRPr="006B567E">
        <w:rPr>
          <w:spacing w:val="-9"/>
          <w:sz w:val="28"/>
        </w:rPr>
        <w:t xml:space="preserve"> </w:t>
      </w:r>
      <w:r w:rsidRPr="006B567E">
        <w:rPr>
          <w:sz w:val="28"/>
        </w:rPr>
        <w:t>phù</w:t>
      </w:r>
      <w:r w:rsidRPr="006B567E">
        <w:rPr>
          <w:spacing w:val="-9"/>
          <w:sz w:val="28"/>
        </w:rPr>
        <w:t xml:space="preserve"> </w:t>
      </w:r>
      <w:r w:rsidRPr="006B567E">
        <w:rPr>
          <w:sz w:val="28"/>
        </w:rPr>
        <w:t>hợp,</w:t>
      </w:r>
      <w:r w:rsidRPr="006B567E">
        <w:rPr>
          <w:spacing w:val="-9"/>
          <w:sz w:val="28"/>
        </w:rPr>
        <w:t xml:space="preserve"> </w:t>
      </w:r>
      <w:r w:rsidRPr="006B567E">
        <w:rPr>
          <w:sz w:val="28"/>
        </w:rPr>
        <w:t>đồng</w:t>
      </w:r>
      <w:r w:rsidRPr="006B567E">
        <w:rPr>
          <w:spacing w:val="-9"/>
          <w:sz w:val="28"/>
        </w:rPr>
        <w:t xml:space="preserve"> </w:t>
      </w:r>
      <w:r w:rsidRPr="006B567E">
        <w:rPr>
          <w:sz w:val="28"/>
        </w:rPr>
        <w:t>bộ</w:t>
      </w:r>
      <w:r w:rsidRPr="006B567E">
        <w:rPr>
          <w:spacing w:val="-9"/>
          <w:sz w:val="28"/>
        </w:rPr>
        <w:t xml:space="preserve"> </w:t>
      </w:r>
      <w:r w:rsidRPr="006B567E">
        <w:rPr>
          <w:sz w:val="28"/>
        </w:rPr>
        <w:t>và</w:t>
      </w:r>
      <w:r w:rsidRPr="006B567E">
        <w:rPr>
          <w:spacing w:val="-9"/>
          <w:sz w:val="28"/>
        </w:rPr>
        <w:t xml:space="preserve"> </w:t>
      </w:r>
      <w:r w:rsidRPr="006B567E">
        <w:rPr>
          <w:sz w:val="28"/>
        </w:rPr>
        <w:t>thống</w:t>
      </w:r>
      <w:r w:rsidRPr="006B567E">
        <w:rPr>
          <w:spacing w:val="-9"/>
          <w:sz w:val="28"/>
        </w:rPr>
        <w:t xml:space="preserve"> </w:t>
      </w:r>
      <w:r w:rsidRPr="006B567E">
        <w:rPr>
          <w:sz w:val="28"/>
        </w:rPr>
        <w:t>nhất</w:t>
      </w:r>
      <w:r w:rsidRPr="006B567E">
        <w:rPr>
          <w:spacing w:val="-8"/>
          <w:sz w:val="28"/>
        </w:rPr>
        <w:t xml:space="preserve"> </w:t>
      </w:r>
      <w:r w:rsidRPr="006B567E">
        <w:rPr>
          <w:sz w:val="28"/>
        </w:rPr>
        <w:t>giữa</w:t>
      </w:r>
      <w:r w:rsidRPr="006B567E">
        <w:rPr>
          <w:spacing w:val="-8"/>
          <w:sz w:val="28"/>
        </w:rPr>
        <w:t xml:space="preserve"> </w:t>
      </w:r>
      <w:r w:rsidRPr="006B567E">
        <w:rPr>
          <w:sz w:val="28"/>
        </w:rPr>
        <w:t>pháp</w:t>
      </w:r>
      <w:r w:rsidRPr="006B567E">
        <w:rPr>
          <w:spacing w:val="-9"/>
          <w:sz w:val="28"/>
        </w:rPr>
        <w:t xml:space="preserve"> </w:t>
      </w:r>
      <w:r w:rsidRPr="006B567E">
        <w:rPr>
          <w:sz w:val="28"/>
        </w:rPr>
        <w:t>luật</w:t>
      </w:r>
      <w:r w:rsidRPr="006B567E">
        <w:rPr>
          <w:spacing w:val="-8"/>
          <w:sz w:val="28"/>
        </w:rPr>
        <w:t xml:space="preserve"> </w:t>
      </w:r>
      <w:r w:rsidRPr="006B567E">
        <w:rPr>
          <w:sz w:val="28"/>
        </w:rPr>
        <w:t>về</w:t>
      </w:r>
      <w:r w:rsidRPr="006B567E">
        <w:rPr>
          <w:spacing w:val="-9"/>
          <w:sz w:val="28"/>
        </w:rPr>
        <w:t xml:space="preserve"> </w:t>
      </w:r>
      <w:r w:rsidRPr="006B567E">
        <w:rPr>
          <w:sz w:val="28"/>
        </w:rPr>
        <w:t>đất</w:t>
      </w:r>
      <w:r w:rsidRPr="006B567E">
        <w:rPr>
          <w:spacing w:val="-8"/>
          <w:sz w:val="28"/>
        </w:rPr>
        <w:t xml:space="preserve"> </w:t>
      </w:r>
      <w:r w:rsidRPr="006B567E">
        <w:rPr>
          <w:sz w:val="28"/>
        </w:rPr>
        <w:t>đai</w:t>
      </w:r>
      <w:r w:rsidRPr="006B567E">
        <w:rPr>
          <w:spacing w:val="-8"/>
          <w:sz w:val="28"/>
        </w:rPr>
        <w:t xml:space="preserve"> </w:t>
      </w:r>
      <w:r w:rsidRPr="006B567E">
        <w:rPr>
          <w:sz w:val="28"/>
        </w:rPr>
        <w:t>và</w:t>
      </w:r>
      <w:r w:rsidRPr="006B567E">
        <w:rPr>
          <w:spacing w:val="-9"/>
          <w:sz w:val="28"/>
        </w:rPr>
        <w:t xml:space="preserve"> </w:t>
      </w:r>
      <w:r w:rsidRPr="006B567E">
        <w:rPr>
          <w:sz w:val="28"/>
        </w:rPr>
        <w:t>các quy định của pháp luật khác có liên quan; bảo đảm kế thừa, ổn định của hệ thống pháp luật đất đai;</w:t>
      </w:r>
    </w:p>
    <w:p w14:paraId="6E4350A9" w14:textId="679B56E5" w:rsidR="00AD1269" w:rsidRPr="006B567E" w:rsidRDefault="00AD1269" w:rsidP="00AD1269">
      <w:pPr>
        <w:widowControl w:val="0"/>
        <w:tabs>
          <w:tab w:val="left" w:pos="743"/>
        </w:tabs>
        <w:autoSpaceDE w:val="0"/>
        <w:autoSpaceDN w:val="0"/>
        <w:jc w:val="both"/>
        <w:rPr>
          <w:sz w:val="28"/>
        </w:rPr>
      </w:pPr>
      <w:r w:rsidRPr="006B567E">
        <w:rPr>
          <w:sz w:val="28"/>
        </w:rPr>
        <w:tab/>
        <w:t>- Điều chỉnh một số chính sách bồi thườ</w:t>
      </w:r>
      <w:r w:rsidR="00C96FE9" w:rsidRPr="006B567E">
        <w:rPr>
          <w:sz w:val="28"/>
        </w:rPr>
        <w:t>ng, hỗ trợ</w:t>
      </w:r>
      <w:r w:rsidRPr="006B567E">
        <w:rPr>
          <w:sz w:val="28"/>
        </w:rPr>
        <w:t xml:space="preserve"> phù hợp với điều kiện –kinh tế xã hội và thực tiễn công tác giải phóng mặt bằng trên địa bàn </w:t>
      </w:r>
      <w:r w:rsidR="000A5FA9" w:rsidRPr="006B567E">
        <w:rPr>
          <w:sz w:val="28"/>
        </w:rPr>
        <w:t>tỉnh Lạng Sơn.</w:t>
      </w:r>
    </w:p>
    <w:p w14:paraId="277A47F3" w14:textId="501C56ED" w:rsidR="00AD1269" w:rsidRPr="006B567E" w:rsidRDefault="00AD1269" w:rsidP="00AD1269">
      <w:pPr>
        <w:widowControl w:val="0"/>
        <w:tabs>
          <w:tab w:val="left" w:pos="739"/>
        </w:tabs>
        <w:autoSpaceDE w:val="0"/>
        <w:autoSpaceDN w:val="0"/>
        <w:jc w:val="both"/>
        <w:rPr>
          <w:sz w:val="28"/>
        </w:rPr>
      </w:pPr>
      <w:r w:rsidRPr="006B567E">
        <w:rPr>
          <w:sz w:val="28"/>
        </w:rPr>
        <w:tab/>
        <w:t xml:space="preserve">- Đơn giản hoá thủ tục hành chính; </w:t>
      </w:r>
      <w:r w:rsidR="00C96FE9" w:rsidRPr="006B567E">
        <w:rPr>
          <w:sz w:val="28"/>
        </w:rPr>
        <w:t>b</w:t>
      </w:r>
      <w:r w:rsidRPr="006B567E">
        <w:rPr>
          <w:sz w:val="28"/>
        </w:rPr>
        <w:t>ảo đảm tính hợp lý, nâng cao tính hiệu quả, khả thi, tạo điều kiện thuận lợi cho việc áp dụng chính</w:t>
      </w:r>
      <w:r w:rsidR="00C96FE9" w:rsidRPr="006B567E">
        <w:rPr>
          <w:sz w:val="28"/>
        </w:rPr>
        <w:t xml:space="preserve"> sách trong thực tiễn.</w:t>
      </w:r>
    </w:p>
    <w:p w14:paraId="192705FA" w14:textId="5942983D" w:rsidR="00AD1269" w:rsidRPr="006B567E" w:rsidRDefault="00AD1269" w:rsidP="00AD1269">
      <w:pPr>
        <w:widowControl w:val="0"/>
        <w:tabs>
          <w:tab w:val="left" w:pos="736"/>
        </w:tabs>
        <w:autoSpaceDE w:val="0"/>
        <w:autoSpaceDN w:val="0"/>
        <w:jc w:val="both"/>
        <w:rPr>
          <w:sz w:val="28"/>
        </w:rPr>
      </w:pPr>
      <w:r w:rsidRPr="006B567E">
        <w:rPr>
          <w:sz w:val="28"/>
        </w:rPr>
        <w:tab/>
      </w:r>
      <w:r w:rsidRPr="006B567E">
        <w:rPr>
          <w:sz w:val="28"/>
          <w:szCs w:val="28"/>
        </w:rPr>
        <w:t>- Đẩy</w:t>
      </w:r>
      <w:r w:rsidRPr="006B567E">
        <w:rPr>
          <w:spacing w:val="3"/>
          <w:sz w:val="28"/>
          <w:szCs w:val="28"/>
        </w:rPr>
        <w:t xml:space="preserve"> </w:t>
      </w:r>
      <w:r w:rsidRPr="006B567E">
        <w:rPr>
          <w:sz w:val="28"/>
          <w:szCs w:val="28"/>
        </w:rPr>
        <w:t>nhanh</w:t>
      </w:r>
      <w:r w:rsidRPr="006B567E">
        <w:rPr>
          <w:spacing w:val="4"/>
          <w:sz w:val="28"/>
          <w:szCs w:val="28"/>
        </w:rPr>
        <w:t xml:space="preserve"> </w:t>
      </w:r>
      <w:r w:rsidRPr="006B567E">
        <w:rPr>
          <w:sz w:val="28"/>
          <w:szCs w:val="28"/>
        </w:rPr>
        <w:t>tiến</w:t>
      </w:r>
      <w:r w:rsidRPr="006B567E">
        <w:rPr>
          <w:spacing w:val="4"/>
          <w:sz w:val="28"/>
          <w:szCs w:val="28"/>
        </w:rPr>
        <w:t xml:space="preserve"> </w:t>
      </w:r>
      <w:r w:rsidRPr="006B567E">
        <w:rPr>
          <w:sz w:val="28"/>
          <w:szCs w:val="28"/>
        </w:rPr>
        <w:t>độ</w:t>
      </w:r>
      <w:r w:rsidRPr="006B567E">
        <w:rPr>
          <w:spacing w:val="4"/>
          <w:sz w:val="28"/>
          <w:szCs w:val="28"/>
        </w:rPr>
        <w:t xml:space="preserve"> </w:t>
      </w:r>
      <w:r w:rsidRPr="006B567E">
        <w:rPr>
          <w:sz w:val="28"/>
          <w:szCs w:val="28"/>
        </w:rPr>
        <w:t>giải</w:t>
      </w:r>
      <w:r w:rsidRPr="006B567E">
        <w:rPr>
          <w:spacing w:val="4"/>
          <w:sz w:val="28"/>
          <w:szCs w:val="28"/>
        </w:rPr>
        <w:t xml:space="preserve"> </w:t>
      </w:r>
      <w:r w:rsidRPr="006B567E">
        <w:rPr>
          <w:sz w:val="28"/>
          <w:szCs w:val="28"/>
        </w:rPr>
        <w:t>phóng</w:t>
      </w:r>
      <w:r w:rsidRPr="006B567E">
        <w:rPr>
          <w:spacing w:val="4"/>
          <w:sz w:val="28"/>
          <w:szCs w:val="28"/>
        </w:rPr>
        <w:t xml:space="preserve"> </w:t>
      </w:r>
      <w:r w:rsidRPr="006B567E">
        <w:rPr>
          <w:sz w:val="28"/>
          <w:szCs w:val="28"/>
        </w:rPr>
        <w:t>mặt</w:t>
      </w:r>
      <w:r w:rsidRPr="006B567E">
        <w:rPr>
          <w:spacing w:val="4"/>
          <w:sz w:val="28"/>
          <w:szCs w:val="28"/>
        </w:rPr>
        <w:t xml:space="preserve"> </w:t>
      </w:r>
      <w:r w:rsidRPr="006B567E">
        <w:rPr>
          <w:sz w:val="28"/>
          <w:szCs w:val="28"/>
        </w:rPr>
        <w:t>bằng</w:t>
      </w:r>
      <w:r w:rsidRPr="006B567E">
        <w:rPr>
          <w:spacing w:val="3"/>
          <w:sz w:val="28"/>
          <w:szCs w:val="28"/>
        </w:rPr>
        <w:t xml:space="preserve"> </w:t>
      </w:r>
      <w:r w:rsidRPr="006B567E">
        <w:rPr>
          <w:sz w:val="28"/>
          <w:szCs w:val="28"/>
        </w:rPr>
        <w:t>các</w:t>
      </w:r>
      <w:r w:rsidRPr="006B567E">
        <w:rPr>
          <w:spacing w:val="4"/>
          <w:sz w:val="28"/>
          <w:szCs w:val="28"/>
        </w:rPr>
        <w:t xml:space="preserve"> </w:t>
      </w:r>
      <w:r w:rsidRPr="006B567E">
        <w:rPr>
          <w:sz w:val="28"/>
          <w:szCs w:val="28"/>
        </w:rPr>
        <w:t>dự</w:t>
      </w:r>
      <w:r w:rsidRPr="006B567E">
        <w:rPr>
          <w:spacing w:val="4"/>
          <w:sz w:val="28"/>
          <w:szCs w:val="28"/>
        </w:rPr>
        <w:t xml:space="preserve"> </w:t>
      </w:r>
      <w:r w:rsidRPr="006B567E">
        <w:rPr>
          <w:sz w:val="28"/>
          <w:szCs w:val="28"/>
        </w:rPr>
        <w:t>án;</w:t>
      </w:r>
      <w:r w:rsidRPr="006B567E">
        <w:rPr>
          <w:spacing w:val="4"/>
          <w:sz w:val="28"/>
          <w:szCs w:val="28"/>
        </w:rPr>
        <w:t xml:space="preserve"> </w:t>
      </w:r>
      <w:r w:rsidRPr="006B567E">
        <w:rPr>
          <w:sz w:val="28"/>
          <w:szCs w:val="28"/>
        </w:rPr>
        <w:t>góp</w:t>
      </w:r>
      <w:r w:rsidRPr="006B567E">
        <w:rPr>
          <w:spacing w:val="4"/>
          <w:sz w:val="28"/>
          <w:szCs w:val="28"/>
        </w:rPr>
        <w:t xml:space="preserve"> </w:t>
      </w:r>
      <w:r w:rsidRPr="006B567E">
        <w:rPr>
          <w:sz w:val="28"/>
          <w:szCs w:val="28"/>
        </w:rPr>
        <w:t>phần</w:t>
      </w:r>
      <w:r w:rsidRPr="006B567E">
        <w:rPr>
          <w:spacing w:val="4"/>
          <w:sz w:val="28"/>
          <w:szCs w:val="28"/>
        </w:rPr>
        <w:t xml:space="preserve"> </w:t>
      </w:r>
      <w:r w:rsidRPr="006B567E">
        <w:rPr>
          <w:sz w:val="28"/>
          <w:szCs w:val="28"/>
        </w:rPr>
        <w:t>giải</w:t>
      </w:r>
      <w:r w:rsidRPr="006B567E">
        <w:rPr>
          <w:spacing w:val="4"/>
          <w:sz w:val="28"/>
          <w:szCs w:val="28"/>
        </w:rPr>
        <w:t xml:space="preserve"> </w:t>
      </w:r>
      <w:r w:rsidRPr="006B567E">
        <w:rPr>
          <w:sz w:val="28"/>
          <w:szCs w:val="28"/>
        </w:rPr>
        <w:t>quyết</w:t>
      </w:r>
      <w:r w:rsidRPr="006B567E">
        <w:rPr>
          <w:spacing w:val="5"/>
          <w:sz w:val="28"/>
          <w:szCs w:val="28"/>
        </w:rPr>
        <w:t xml:space="preserve"> </w:t>
      </w:r>
      <w:r w:rsidRPr="006B567E">
        <w:rPr>
          <w:spacing w:val="-5"/>
          <w:sz w:val="28"/>
          <w:szCs w:val="28"/>
        </w:rPr>
        <w:t xml:space="preserve">các </w:t>
      </w:r>
      <w:r w:rsidRPr="006B567E">
        <w:rPr>
          <w:sz w:val="28"/>
          <w:szCs w:val="28"/>
        </w:rPr>
        <w:t>điểm</w:t>
      </w:r>
      <w:r w:rsidRPr="006B567E">
        <w:rPr>
          <w:spacing w:val="-1"/>
          <w:sz w:val="28"/>
          <w:szCs w:val="28"/>
        </w:rPr>
        <w:t xml:space="preserve"> </w:t>
      </w:r>
      <w:r w:rsidRPr="006B567E">
        <w:rPr>
          <w:sz w:val="28"/>
          <w:szCs w:val="28"/>
        </w:rPr>
        <w:t>nghẽn</w:t>
      </w:r>
      <w:r w:rsidR="00C96FE9" w:rsidRPr="006B567E">
        <w:rPr>
          <w:sz w:val="28"/>
          <w:szCs w:val="28"/>
        </w:rPr>
        <w:t xml:space="preserve"> về giải phóng mặt bằng dự án</w:t>
      </w:r>
      <w:r w:rsidRPr="006B567E">
        <w:rPr>
          <w:spacing w:val="-1"/>
          <w:sz w:val="28"/>
          <w:szCs w:val="28"/>
        </w:rPr>
        <w:t xml:space="preserve"> </w:t>
      </w:r>
      <w:r w:rsidRPr="006B567E">
        <w:rPr>
          <w:sz w:val="28"/>
          <w:szCs w:val="28"/>
        </w:rPr>
        <w:t>trên</w:t>
      </w:r>
      <w:r w:rsidRPr="006B567E">
        <w:rPr>
          <w:spacing w:val="-1"/>
          <w:sz w:val="28"/>
          <w:szCs w:val="28"/>
        </w:rPr>
        <w:t xml:space="preserve"> </w:t>
      </w:r>
      <w:r w:rsidRPr="006B567E">
        <w:rPr>
          <w:sz w:val="28"/>
          <w:szCs w:val="28"/>
        </w:rPr>
        <w:t>địa</w:t>
      </w:r>
      <w:r w:rsidRPr="006B567E">
        <w:rPr>
          <w:spacing w:val="-2"/>
          <w:sz w:val="28"/>
          <w:szCs w:val="28"/>
        </w:rPr>
        <w:t xml:space="preserve"> </w:t>
      </w:r>
      <w:r w:rsidRPr="006B567E">
        <w:rPr>
          <w:sz w:val="28"/>
          <w:szCs w:val="28"/>
        </w:rPr>
        <w:t>bàn</w:t>
      </w:r>
      <w:r w:rsidRPr="006B567E">
        <w:rPr>
          <w:spacing w:val="-1"/>
          <w:sz w:val="28"/>
          <w:szCs w:val="28"/>
        </w:rPr>
        <w:t xml:space="preserve"> </w:t>
      </w:r>
      <w:r w:rsidR="000A5FA9" w:rsidRPr="006B567E">
        <w:rPr>
          <w:sz w:val="28"/>
        </w:rPr>
        <w:t>tỉnh Lạng Sơn.</w:t>
      </w:r>
    </w:p>
    <w:p w14:paraId="5C74B927" w14:textId="77777777" w:rsidR="000A5FA9" w:rsidRPr="006B567E" w:rsidRDefault="00AD1269" w:rsidP="000A5FA9">
      <w:pPr>
        <w:pStyle w:val="BodyText2"/>
        <w:widowControl w:val="0"/>
        <w:spacing w:before="60" w:after="60" w:line="340" w:lineRule="exact"/>
        <w:ind w:firstLine="680"/>
        <w:jc w:val="both"/>
        <w:rPr>
          <w:b/>
          <w:sz w:val="28"/>
          <w:szCs w:val="28"/>
          <w:lang w:val="fr-FR"/>
        </w:rPr>
      </w:pPr>
      <w:r w:rsidRPr="006B567E">
        <w:tab/>
        <w:t xml:space="preserve">   </w:t>
      </w:r>
      <w:r w:rsidR="000A5FA9" w:rsidRPr="006B567E">
        <w:rPr>
          <w:b/>
          <w:sz w:val="28"/>
          <w:szCs w:val="28"/>
          <w:lang w:val="fr-FR"/>
        </w:rPr>
        <w:t>III. QUÁ TRÌNH XÂY DỰNG DỰ THẢO VĂN BẢN</w:t>
      </w:r>
    </w:p>
    <w:p w14:paraId="6C793D8F" w14:textId="023B98E1" w:rsidR="0093337C" w:rsidRPr="006B567E" w:rsidRDefault="000A5FA9" w:rsidP="0093337C">
      <w:pPr>
        <w:spacing w:before="60" w:after="60" w:line="340" w:lineRule="exact"/>
        <w:ind w:firstLine="720"/>
        <w:jc w:val="both"/>
        <w:rPr>
          <w:sz w:val="28"/>
          <w:szCs w:val="28"/>
        </w:rPr>
      </w:pPr>
      <w:r w:rsidRPr="006B567E">
        <w:rPr>
          <w:sz w:val="28"/>
          <w:szCs w:val="28"/>
          <w:lang w:val="nl-NL"/>
        </w:rPr>
        <w:t xml:space="preserve">- Sở </w:t>
      </w:r>
      <w:r w:rsidR="00AE7D56" w:rsidRPr="006B567E">
        <w:rPr>
          <w:sz w:val="28"/>
          <w:szCs w:val="28"/>
          <w:lang w:val="nl-NL"/>
        </w:rPr>
        <w:t xml:space="preserve">Xây dựng đã dự thảo Tờ trình, </w:t>
      </w:r>
      <w:r w:rsidR="0093155F" w:rsidRPr="006B567E">
        <w:rPr>
          <w:sz w:val="28"/>
          <w:szCs w:val="28"/>
          <w:lang w:val="nl-NL"/>
        </w:rPr>
        <w:t>dự thảo 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93155F" w:rsidRPr="006B567E">
        <w:rPr>
          <w:sz w:val="28"/>
          <w:szCs w:val="28"/>
        </w:rPr>
        <w:t xml:space="preserve"> đã đăng tải hồ sơ và </w:t>
      </w:r>
      <w:r w:rsidR="0093155F" w:rsidRPr="006B567E">
        <w:rPr>
          <w:spacing w:val="-4"/>
          <w:sz w:val="28"/>
          <w:szCs w:val="28"/>
        </w:rPr>
        <w:t xml:space="preserve">xin ý kiến góp ý </w:t>
      </w:r>
      <w:r w:rsidR="0093155F" w:rsidRPr="006B567E">
        <w:rPr>
          <w:sz w:val="28"/>
          <w:szCs w:val="28"/>
        </w:rPr>
        <w:t xml:space="preserve">dự thảo </w:t>
      </w:r>
      <w:r w:rsidR="0093337C"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02B14DCD" w14:textId="28FD1F47" w:rsidR="000A5FA9" w:rsidRPr="006B567E" w:rsidRDefault="000A5FA9" w:rsidP="000A5FA9">
      <w:pPr>
        <w:spacing w:before="60" w:after="60" w:line="340" w:lineRule="exact"/>
        <w:ind w:firstLine="720"/>
        <w:jc w:val="both"/>
        <w:rPr>
          <w:sz w:val="28"/>
          <w:szCs w:val="28"/>
        </w:rPr>
      </w:pPr>
      <w:r w:rsidRPr="006B567E">
        <w:rPr>
          <w:sz w:val="28"/>
          <w:szCs w:val="28"/>
        </w:rPr>
        <w:t>- Trên cơ sở ý kiến các cơ quan, Sở Xây dựng đã tổng hợp tiếp thu, giải trình các ý kiến góp ý dự thảo.</w:t>
      </w:r>
    </w:p>
    <w:p w14:paraId="6D18ECDB" w14:textId="70436C1E" w:rsidR="0093337C" w:rsidRPr="006B567E" w:rsidRDefault="000A5FA9" w:rsidP="0093337C">
      <w:pPr>
        <w:spacing w:before="60" w:after="60" w:line="340" w:lineRule="exact"/>
        <w:ind w:firstLine="720"/>
        <w:jc w:val="both"/>
        <w:rPr>
          <w:sz w:val="28"/>
          <w:szCs w:val="28"/>
        </w:rPr>
      </w:pPr>
      <w:r w:rsidRPr="006B567E">
        <w:rPr>
          <w:sz w:val="28"/>
          <w:szCs w:val="28"/>
        </w:rPr>
        <w:t xml:space="preserve">- Sở Xây dựng có văn bản gửi Sở Tư pháp thẩm định hồ sơ dự thảo  </w:t>
      </w:r>
      <w:r w:rsidR="0093337C"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5FC84864" w14:textId="7994727E" w:rsidR="000A5FA9" w:rsidRPr="007B22D9" w:rsidRDefault="000A5FA9" w:rsidP="000A5FA9">
      <w:pPr>
        <w:spacing w:before="60" w:after="60" w:line="340" w:lineRule="exact"/>
        <w:ind w:firstLine="720"/>
        <w:jc w:val="both"/>
        <w:rPr>
          <w:color w:val="FF0000"/>
          <w:sz w:val="28"/>
          <w:szCs w:val="28"/>
        </w:rPr>
      </w:pPr>
      <w:r w:rsidRPr="006B567E">
        <w:rPr>
          <w:sz w:val="28"/>
          <w:szCs w:val="28"/>
        </w:rPr>
        <w:t xml:space="preserve">- </w:t>
      </w:r>
      <w:bookmarkStart w:id="10" w:name="_GoBack"/>
      <w:r w:rsidRPr="007B22D9">
        <w:rPr>
          <w:color w:val="FF0000"/>
          <w:sz w:val="28"/>
          <w:szCs w:val="28"/>
        </w:rPr>
        <w:t xml:space="preserve">Sở Tư pháp </w:t>
      </w:r>
      <w:r w:rsidR="00AE7D56" w:rsidRPr="007B22D9">
        <w:rPr>
          <w:color w:val="FF0000"/>
          <w:sz w:val="28"/>
          <w:szCs w:val="28"/>
        </w:rPr>
        <w:t xml:space="preserve">đã </w:t>
      </w:r>
      <w:r w:rsidRPr="007B22D9">
        <w:rPr>
          <w:color w:val="FF0000"/>
          <w:sz w:val="28"/>
          <w:szCs w:val="28"/>
        </w:rPr>
        <w:t>thẩm định</w:t>
      </w:r>
      <w:r w:rsidR="00AE7D56" w:rsidRPr="007B22D9">
        <w:rPr>
          <w:color w:val="FF0000"/>
          <w:sz w:val="28"/>
          <w:szCs w:val="28"/>
        </w:rPr>
        <w:t xml:space="preserve"> và ban hành văn bản</w:t>
      </w:r>
      <w:r w:rsidRPr="007B22D9">
        <w:rPr>
          <w:color w:val="FF0000"/>
          <w:sz w:val="28"/>
          <w:szCs w:val="28"/>
        </w:rPr>
        <w:t xml:space="preserve"> số …./BCTĐ-STP ngày …./…/2026.</w:t>
      </w:r>
    </w:p>
    <w:bookmarkEnd w:id="10"/>
    <w:p w14:paraId="1F2767AB" w14:textId="1FF25FBB" w:rsidR="006911B8" w:rsidRPr="00B623F9" w:rsidRDefault="006911B8" w:rsidP="006911B8">
      <w:pPr>
        <w:pStyle w:val="Heading1"/>
        <w:ind w:left="0" w:firstLine="720"/>
        <w:rPr>
          <w:lang w:val="en-US"/>
        </w:rPr>
      </w:pPr>
      <w:r>
        <w:t xml:space="preserve">IV. </w:t>
      </w:r>
      <w:r w:rsidRPr="00B623F9">
        <w:rPr>
          <w:lang w:val="en-US"/>
        </w:rPr>
        <w:t>Về Quy định</w:t>
      </w:r>
      <w:r w:rsidRPr="00B623F9">
        <w:t xml:space="preserve"> </w:t>
      </w:r>
      <w:r w:rsidRPr="00B623F9">
        <w:rPr>
          <w:lang w:val="nl-NL"/>
        </w:rPr>
        <w:t>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Pr="00B623F9">
        <w:rPr>
          <w:lang w:val="en-US"/>
        </w:rPr>
        <w:t xml:space="preserve"> </w:t>
      </w:r>
    </w:p>
    <w:p w14:paraId="50B5E733" w14:textId="5E662398" w:rsidR="006911B8" w:rsidRDefault="006911B8" w:rsidP="006911B8">
      <w:pPr>
        <w:widowControl w:val="0"/>
        <w:tabs>
          <w:tab w:val="left" w:pos="888"/>
        </w:tabs>
        <w:autoSpaceDE w:val="0"/>
        <w:autoSpaceDN w:val="0"/>
        <w:jc w:val="both"/>
        <w:rPr>
          <w:sz w:val="28"/>
          <w:szCs w:val="28"/>
        </w:rPr>
      </w:pPr>
      <w:r>
        <w:tab/>
      </w:r>
      <w:r w:rsidRPr="006911B8">
        <w:rPr>
          <w:sz w:val="28"/>
          <w:szCs w:val="28"/>
        </w:rPr>
        <w:t xml:space="preserve">Căn cứ theo quy định tại </w:t>
      </w:r>
      <w:r>
        <w:rPr>
          <w:sz w:val="28"/>
          <w:szCs w:val="28"/>
        </w:rPr>
        <w:t xml:space="preserve">khoản 5, Điều 11, </w:t>
      </w:r>
      <w:r w:rsidRPr="006911B8">
        <w:rPr>
          <w:sz w:val="28"/>
          <w:szCs w:val="28"/>
        </w:rPr>
        <w:t xml:space="preserve">Nghị định số 49/2026/NĐ-CP </w:t>
      </w:r>
      <w:r>
        <w:rPr>
          <w:sz w:val="28"/>
          <w:szCs w:val="28"/>
        </w:rPr>
        <w:t>n</w:t>
      </w:r>
      <w:r w:rsidRPr="006911B8">
        <w:rPr>
          <w:sz w:val="28"/>
          <w:szCs w:val="28"/>
        </w:rPr>
        <w:t xml:space="preserve">gày 31/01/2026 </w:t>
      </w:r>
      <w:r>
        <w:rPr>
          <w:sz w:val="28"/>
          <w:szCs w:val="28"/>
        </w:rPr>
        <w:t xml:space="preserve">của </w:t>
      </w:r>
      <w:r w:rsidRPr="006911B8">
        <w:rPr>
          <w:sz w:val="28"/>
          <w:szCs w:val="28"/>
        </w:rPr>
        <w:t>Chính phủ ban hành quy</w:t>
      </w:r>
      <w:r w:rsidRPr="006911B8">
        <w:rPr>
          <w:spacing w:val="-8"/>
          <w:sz w:val="28"/>
          <w:szCs w:val="28"/>
        </w:rPr>
        <w:t xml:space="preserve"> </w:t>
      </w:r>
      <w:r w:rsidRPr="006911B8">
        <w:rPr>
          <w:sz w:val="28"/>
          <w:szCs w:val="28"/>
        </w:rPr>
        <w:t>định</w:t>
      </w:r>
      <w:r w:rsidRPr="006911B8">
        <w:rPr>
          <w:spacing w:val="-8"/>
          <w:sz w:val="28"/>
          <w:szCs w:val="28"/>
        </w:rPr>
        <w:t xml:space="preserve"> </w:t>
      </w:r>
      <w:r w:rsidRPr="006911B8">
        <w:rPr>
          <w:sz w:val="28"/>
          <w:szCs w:val="28"/>
        </w:rPr>
        <w:t>chi</w:t>
      </w:r>
      <w:r w:rsidRPr="006911B8">
        <w:rPr>
          <w:spacing w:val="-7"/>
          <w:sz w:val="28"/>
          <w:szCs w:val="28"/>
        </w:rPr>
        <w:t xml:space="preserve"> </w:t>
      </w:r>
      <w:r w:rsidRPr="006911B8">
        <w:rPr>
          <w:sz w:val="28"/>
          <w:szCs w:val="28"/>
        </w:rPr>
        <w:t>tiết</w:t>
      </w:r>
      <w:r w:rsidRPr="006911B8">
        <w:rPr>
          <w:spacing w:val="-7"/>
          <w:sz w:val="28"/>
          <w:szCs w:val="28"/>
        </w:rPr>
        <w:t xml:space="preserve"> </w:t>
      </w:r>
      <w:r w:rsidRPr="006911B8">
        <w:rPr>
          <w:sz w:val="28"/>
          <w:szCs w:val="28"/>
        </w:rPr>
        <w:t>và</w:t>
      </w:r>
      <w:r w:rsidRPr="006911B8">
        <w:rPr>
          <w:spacing w:val="-8"/>
          <w:sz w:val="28"/>
          <w:szCs w:val="28"/>
        </w:rPr>
        <w:t xml:space="preserve"> </w:t>
      </w:r>
      <w:r w:rsidRPr="006911B8">
        <w:rPr>
          <w:sz w:val="28"/>
          <w:szCs w:val="28"/>
        </w:rPr>
        <w:t>hướng</w:t>
      </w:r>
      <w:r w:rsidRPr="006911B8">
        <w:rPr>
          <w:spacing w:val="-8"/>
          <w:sz w:val="28"/>
          <w:szCs w:val="28"/>
        </w:rPr>
        <w:t xml:space="preserve"> </w:t>
      </w:r>
      <w:r w:rsidRPr="006911B8">
        <w:rPr>
          <w:sz w:val="28"/>
          <w:szCs w:val="28"/>
        </w:rPr>
        <w:t>dẫn</w:t>
      </w:r>
      <w:r w:rsidRPr="006911B8">
        <w:rPr>
          <w:spacing w:val="-8"/>
          <w:sz w:val="28"/>
          <w:szCs w:val="28"/>
        </w:rPr>
        <w:t xml:space="preserve"> </w:t>
      </w:r>
      <w:r w:rsidRPr="006911B8">
        <w:rPr>
          <w:sz w:val="28"/>
          <w:szCs w:val="28"/>
        </w:rPr>
        <w:t>một</w:t>
      </w:r>
      <w:r w:rsidRPr="006911B8">
        <w:rPr>
          <w:spacing w:val="-7"/>
          <w:sz w:val="28"/>
          <w:szCs w:val="28"/>
        </w:rPr>
        <w:t xml:space="preserve"> </w:t>
      </w:r>
      <w:r w:rsidRPr="006911B8">
        <w:rPr>
          <w:sz w:val="28"/>
          <w:szCs w:val="28"/>
        </w:rPr>
        <w:t>số</w:t>
      </w:r>
      <w:r w:rsidRPr="006911B8">
        <w:rPr>
          <w:spacing w:val="-8"/>
          <w:sz w:val="28"/>
          <w:szCs w:val="28"/>
        </w:rPr>
        <w:t xml:space="preserve"> </w:t>
      </w:r>
      <w:r w:rsidRPr="006911B8">
        <w:rPr>
          <w:sz w:val="28"/>
          <w:szCs w:val="28"/>
        </w:rPr>
        <w:t>điều</w:t>
      </w:r>
      <w:r w:rsidRPr="006911B8">
        <w:rPr>
          <w:spacing w:val="-8"/>
          <w:sz w:val="28"/>
          <w:szCs w:val="28"/>
        </w:rPr>
        <w:t xml:space="preserve"> </w:t>
      </w:r>
      <w:r w:rsidRPr="006911B8">
        <w:rPr>
          <w:sz w:val="28"/>
          <w:szCs w:val="28"/>
        </w:rPr>
        <w:t>của</w:t>
      </w:r>
      <w:r w:rsidRPr="006911B8">
        <w:rPr>
          <w:spacing w:val="-7"/>
          <w:sz w:val="28"/>
          <w:szCs w:val="28"/>
        </w:rPr>
        <w:t xml:space="preserve"> </w:t>
      </w:r>
      <w:r w:rsidRPr="006911B8">
        <w:rPr>
          <w:sz w:val="28"/>
          <w:szCs w:val="28"/>
        </w:rPr>
        <w:t>Nghị</w:t>
      </w:r>
      <w:r w:rsidRPr="006911B8">
        <w:rPr>
          <w:spacing w:val="-7"/>
          <w:sz w:val="28"/>
          <w:szCs w:val="28"/>
        </w:rPr>
        <w:t xml:space="preserve"> </w:t>
      </w:r>
      <w:r w:rsidRPr="006911B8">
        <w:rPr>
          <w:sz w:val="28"/>
          <w:szCs w:val="28"/>
        </w:rPr>
        <w:t>quyết</w:t>
      </w:r>
      <w:r w:rsidRPr="006911B8">
        <w:rPr>
          <w:spacing w:val="-7"/>
          <w:sz w:val="28"/>
          <w:szCs w:val="28"/>
        </w:rPr>
        <w:t xml:space="preserve"> </w:t>
      </w:r>
      <w:r w:rsidRPr="006911B8">
        <w:rPr>
          <w:sz w:val="28"/>
          <w:szCs w:val="28"/>
        </w:rPr>
        <w:t>số</w:t>
      </w:r>
      <w:r w:rsidRPr="006911B8">
        <w:rPr>
          <w:spacing w:val="-8"/>
          <w:sz w:val="28"/>
          <w:szCs w:val="28"/>
        </w:rPr>
        <w:t xml:space="preserve"> </w:t>
      </w:r>
      <w:r w:rsidRPr="006911B8">
        <w:rPr>
          <w:sz w:val="28"/>
          <w:szCs w:val="28"/>
        </w:rPr>
        <w:t>254/2025/QH15</w:t>
      </w:r>
      <w:r w:rsidRPr="006911B8">
        <w:rPr>
          <w:spacing w:val="-8"/>
          <w:sz w:val="28"/>
          <w:szCs w:val="28"/>
        </w:rPr>
        <w:t xml:space="preserve"> </w:t>
      </w:r>
      <w:r w:rsidRPr="006911B8">
        <w:rPr>
          <w:sz w:val="28"/>
          <w:szCs w:val="28"/>
        </w:rPr>
        <w:t>của Quốc hội quy định một số cơ chế, chính sách tháo gỡ khó khăn, vướng mắc tron</w:t>
      </w:r>
      <w:r>
        <w:rPr>
          <w:sz w:val="28"/>
          <w:szCs w:val="28"/>
        </w:rPr>
        <w:t>g tổ chức thi hành Luật Đất đai, trích dẫn:</w:t>
      </w:r>
    </w:p>
    <w:p w14:paraId="7C80C3CB" w14:textId="77777777" w:rsidR="006911B8" w:rsidRPr="006911B8" w:rsidRDefault="006911B8" w:rsidP="006911B8">
      <w:pPr>
        <w:pStyle w:val="NormalWeb"/>
        <w:spacing w:before="0" w:beforeAutospacing="0" w:after="0" w:afterAutospacing="0"/>
        <w:ind w:firstLine="720"/>
        <w:jc w:val="both"/>
        <w:rPr>
          <w:rStyle w:val="popuprelate"/>
          <w:i/>
          <w:color w:val="A60B0A"/>
          <w:sz w:val="28"/>
          <w:szCs w:val="28"/>
        </w:rPr>
      </w:pPr>
      <w:r w:rsidRPr="006911B8">
        <w:rPr>
          <w:i/>
          <w:color w:val="222222"/>
          <w:sz w:val="28"/>
          <w:szCs w:val="28"/>
        </w:rPr>
        <w:t xml:space="preserve">5. Bổ sung khoản 3 vào </w:t>
      </w:r>
      <w:r w:rsidRPr="00B623F9">
        <w:rPr>
          <w:i/>
          <w:sz w:val="28"/>
          <w:szCs w:val="28"/>
        </w:rPr>
        <w:t>sau </w:t>
      </w:r>
      <w:r w:rsidRPr="00B623F9">
        <w:rPr>
          <w:rStyle w:val="popuprelate"/>
          <w:i/>
          <w:sz w:val="28"/>
          <w:szCs w:val="28"/>
        </w:rPr>
        <w:t>khoản 2 Điều 14</w:t>
      </w:r>
    </w:p>
    <w:p w14:paraId="5C11D1C7" w14:textId="77777777" w:rsidR="006911B8" w:rsidRDefault="006911B8" w:rsidP="006911B8">
      <w:pPr>
        <w:pStyle w:val="NormalWeb"/>
        <w:spacing w:before="0" w:beforeAutospacing="0" w:after="0" w:afterAutospacing="0"/>
        <w:ind w:firstLine="720"/>
        <w:jc w:val="both"/>
        <w:rPr>
          <w:color w:val="222222"/>
          <w:sz w:val="28"/>
          <w:szCs w:val="28"/>
          <w:lang w:val="en-US"/>
        </w:rPr>
      </w:pPr>
      <w:r w:rsidRPr="006911B8">
        <w:rPr>
          <w:i/>
          <w:color w:val="222222"/>
          <w:sz w:val="28"/>
          <w:szCs w:val="28"/>
        </w:rPr>
        <w:t xml:space="preserve">“3. Trường hợp cần thiết, đơn vị, tổ chức thực hiện nhiệm vụ bồi thường, hỗ trợ, tái định cư được thuê đơn vị tư vấn để xác định mức độ thiệt hại của nhà, nhà ở, công trình xây dựng, tài sản gắn liền với đất. Kinh phí thuê đơn vị tư vấn </w:t>
      </w:r>
      <w:r w:rsidRPr="006911B8">
        <w:rPr>
          <w:i/>
          <w:color w:val="222222"/>
          <w:sz w:val="28"/>
          <w:szCs w:val="28"/>
        </w:rPr>
        <w:lastRenderedPageBreak/>
        <w:t>được tính vào chi phí bảo đảm cho việc tổ chức thực hiện bồ</w:t>
      </w:r>
      <w:r>
        <w:rPr>
          <w:i/>
          <w:color w:val="222222"/>
          <w:sz w:val="28"/>
          <w:szCs w:val="28"/>
        </w:rPr>
        <w:t>i thường, hỗ trợ, tái định cư.”</w:t>
      </w:r>
      <w:r>
        <w:rPr>
          <w:i/>
          <w:color w:val="222222"/>
          <w:sz w:val="28"/>
          <w:szCs w:val="28"/>
          <w:lang w:val="en-US"/>
        </w:rPr>
        <w:t xml:space="preserve">, </w:t>
      </w:r>
    </w:p>
    <w:p w14:paraId="03B9574C" w14:textId="35877254" w:rsidR="006911B8" w:rsidRPr="006911B8" w:rsidRDefault="006911B8" w:rsidP="006911B8">
      <w:pPr>
        <w:pStyle w:val="NormalWeb"/>
        <w:spacing w:before="0" w:beforeAutospacing="0" w:after="0" w:afterAutospacing="0"/>
        <w:ind w:firstLine="720"/>
        <w:jc w:val="both"/>
        <w:rPr>
          <w:sz w:val="28"/>
          <w:szCs w:val="28"/>
          <w:lang w:val="en-US" w:eastAsia="en-US"/>
        </w:rPr>
      </w:pPr>
      <w:r>
        <w:rPr>
          <w:sz w:val="28"/>
          <w:szCs w:val="28"/>
          <w:lang w:val="en-US" w:eastAsia="en-US"/>
        </w:rPr>
        <w:t xml:space="preserve">- </w:t>
      </w:r>
      <w:r w:rsidRPr="006911B8">
        <w:rPr>
          <w:sz w:val="28"/>
          <w:szCs w:val="28"/>
          <w:lang w:val="en-US" w:eastAsia="en-US"/>
        </w:rPr>
        <w:t>Theo đó</w:t>
      </w:r>
      <w:r>
        <w:rPr>
          <w:sz w:val="28"/>
          <w:szCs w:val="28"/>
          <w:lang w:val="en-US" w:eastAsia="en-US"/>
        </w:rPr>
        <w:t>:</w:t>
      </w:r>
      <w:r w:rsidRPr="006911B8">
        <w:rPr>
          <w:sz w:val="28"/>
          <w:szCs w:val="28"/>
          <w:lang w:val="en-US" w:eastAsia="en-US"/>
        </w:rPr>
        <w:t xml:space="preserve"> Trung tâm phát triển quỹ đất tỉnh Lạng Sơn </w:t>
      </w:r>
      <w:r>
        <w:rPr>
          <w:sz w:val="28"/>
          <w:szCs w:val="28"/>
          <w:lang w:val="en-US" w:eastAsia="en-US"/>
        </w:rPr>
        <w:t xml:space="preserve">khi </w:t>
      </w:r>
      <w:r w:rsidRPr="006911B8">
        <w:rPr>
          <w:sz w:val="28"/>
          <w:szCs w:val="28"/>
          <w:lang w:val="en-US" w:eastAsia="en-US"/>
        </w:rPr>
        <w:t xml:space="preserve">chưa có đủ cơ sở xác định được phần còn lại của nhà ở, công trình sau khi bị thảo dỡ hoặc tháo dỡ một phần vẫn đảm bảo phục vụ đời sống, bảo đảm tiêu chuẩn kỹ thuật thì tổ chức thuê đơn vị tư vấn kiểm định chất lượng công trình xây dựng để xác định mức độ thiệt hại của nhà ở, công trình phục vụ đời sống gắn liền với đất làm cơ sở để đánh giá phần còn lại của nhà ở, công trình đó vẫn bảo đảm tiêu chuẩn kỹ thuật theo quy định của pháp luật có liên quan. Làm cơ sở để đưa vào phương án bồi thường, hỗ trợ, tái định cư chuyển cơ quan có chức năng quản lý đất đai </w:t>
      </w:r>
      <w:r>
        <w:rPr>
          <w:sz w:val="28"/>
          <w:szCs w:val="28"/>
          <w:lang w:val="en-US" w:eastAsia="en-US"/>
        </w:rPr>
        <w:t xml:space="preserve">UBND </w:t>
      </w:r>
      <w:r w:rsidRPr="006911B8">
        <w:rPr>
          <w:sz w:val="28"/>
          <w:szCs w:val="28"/>
          <w:lang w:val="en-US" w:eastAsia="en-US"/>
        </w:rPr>
        <w:t>cấp xã thẩm định theo quy định.</w:t>
      </w:r>
    </w:p>
    <w:p w14:paraId="554A4F14" w14:textId="074C7E75" w:rsidR="006911B8" w:rsidRPr="006B567E" w:rsidRDefault="006911B8" w:rsidP="006911B8">
      <w:pPr>
        <w:spacing w:before="120"/>
        <w:ind w:firstLine="720"/>
        <w:jc w:val="both"/>
        <w:rPr>
          <w:sz w:val="28"/>
          <w:szCs w:val="28"/>
        </w:rPr>
      </w:pPr>
      <w:r>
        <w:rPr>
          <w:sz w:val="28"/>
          <w:szCs w:val="28"/>
        </w:rPr>
        <w:t xml:space="preserve">- </w:t>
      </w:r>
      <w:r w:rsidRPr="00BA5C8F">
        <w:rPr>
          <w:sz w:val="28"/>
          <w:szCs w:val="28"/>
        </w:rPr>
        <w:t xml:space="preserve">Chi phí thuê đơn vị tư vấn </w:t>
      </w:r>
      <w:r w:rsidRPr="006911B8">
        <w:rPr>
          <w:sz w:val="28"/>
          <w:szCs w:val="28"/>
        </w:rPr>
        <w:t xml:space="preserve">kiểm định chất lượng công trình xây dựng </w:t>
      </w:r>
      <w:r w:rsidRPr="00BA5C8F">
        <w:rPr>
          <w:sz w:val="28"/>
          <w:szCs w:val="28"/>
        </w:rPr>
        <w:t>được tính vào chi phí bảo đảm cho việc tổ chức thực hiện bồi thường, hỗ trợ, tái định cư của dự án.</w:t>
      </w:r>
    </w:p>
    <w:p w14:paraId="218E2056" w14:textId="44DB4AD7" w:rsidR="000A5FA9" w:rsidRPr="006B567E" w:rsidRDefault="000A5FA9" w:rsidP="000A5FA9">
      <w:pPr>
        <w:spacing w:before="60" w:after="60" w:line="340" w:lineRule="exact"/>
        <w:ind w:firstLine="709"/>
        <w:jc w:val="both"/>
        <w:rPr>
          <w:b/>
          <w:sz w:val="28"/>
          <w:szCs w:val="28"/>
          <w:lang w:val="fr-FR"/>
        </w:rPr>
      </w:pPr>
      <w:r w:rsidRPr="006B567E">
        <w:rPr>
          <w:b/>
          <w:sz w:val="28"/>
          <w:szCs w:val="28"/>
          <w:lang w:val="fr-FR"/>
        </w:rPr>
        <w:t>V. BỐ CỤC VÀ NỘI DUNG CƠ BẢN CỦA DỰ THẢO QUYẾT ĐỊNH</w:t>
      </w:r>
    </w:p>
    <w:p w14:paraId="647B4E52" w14:textId="77777777" w:rsidR="000A5FA9" w:rsidRPr="006B567E" w:rsidRDefault="000A5FA9" w:rsidP="000A5FA9">
      <w:pPr>
        <w:pStyle w:val="BodyText2"/>
        <w:widowControl w:val="0"/>
        <w:spacing w:beforeLines="20" w:before="48" w:after="0" w:line="240" w:lineRule="auto"/>
        <w:ind w:firstLine="720"/>
        <w:jc w:val="both"/>
        <w:rPr>
          <w:b/>
          <w:bCs/>
          <w:sz w:val="28"/>
          <w:szCs w:val="28"/>
          <w:lang w:val="fr-FR"/>
        </w:rPr>
      </w:pPr>
      <w:r w:rsidRPr="006B567E">
        <w:rPr>
          <w:b/>
          <w:bCs/>
          <w:sz w:val="28"/>
          <w:szCs w:val="28"/>
          <w:lang w:val="fr-FR"/>
        </w:rPr>
        <w:t>1. Phạm vi điều chỉnh, đối tượng áp dụng</w:t>
      </w:r>
    </w:p>
    <w:p w14:paraId="697879C7" w14:textId="77777777" w:rsidR="000A5FA9" w:rsidRPr="006B567E" w:rsidRDefault="000A5FA9" w:rsidP="000A5FA9">
      <w:pPr>
        <w:pStyle w:val="BodyText2"/>
        <w:widowControl w:val="0"/>
        <w:spacing w:beforeLines="20" w:before="48" w:after="0" w:line="240" w:lineRule="auto"/>
        <w:ind w:firstLine="720"/>
        <w:jc w:val="both"/>
        <w:rPr>
          <w:b/>
          <w:bCs/>
          <w:sz w:val="28"/>
          <w:szCs w:val="28"/>
          <w:lang w:val="fr-FR"/>
        </w:rPr>
      </w:pPr>
      <w:bookmarkStart w:id="11" w:name="_Hlk166481257"/>
      <w:r w:rsidRPr="006B567E">
        <w:rPr>
          <w:sz w:val="28"/>
          <w:szCs w:val="28"/>
        </w:rPr>
        <w:t xml:space="preserve">1.1. </w:t>
      </w:r>
      <w:r w:rsidRPr="006B567E">
        <w:rPr>
          <w:bCs/>
          <w:sz w:val="28"/>
          <w:szCs w:val="28"/>
          <w:lang w:val="fr-FR"/>
        </w:rPr>
        <w:t>Phạm vi điều chỉnh</w:t>
      </w:r>
    </w:p>
    <w:p w14:paraId="23E7DEDB" w14:textId="7B19ADBA" w:rsidR="00A91889" w:rsidRPr="006B567E" w:rsidRDefault="00A91889" w:rsidP="00A91889">
      <w:pPr>
        <w:spacing w:beforeLines="60" w:before="144" w:afterLines="60" w:after="144"/>
        <w:ind w:firstLine="720"/>
        <w:jc w:val="both"/>
        <w:rPr>
          <w:b/>
          <w:sz w:val="28"/>
          <w:szCs w:val="28"/>
        </w:rPr>
      </w:pPr>
      <w:r w:rsidRPr="006B567E">
        <w:rPr>
          <w:sz w:val="28"/>
          <w:szCs w:val="28"/>
        </w:rPr>
        <w:t>Quy định này quy định chi tiết</w:t>
      </w:r>
      <w:r w:rsidR="00971EDB" w:rsidRPr="006B567E">
        <w:rPr>
          <w:sz w:val="28"/>
          <w:szCs w:val="28"/>
        </w:rPr>
        <w:t>, cụ thể</w:t>
      </w:r>
      <w:r w:rsidRPr="006B567E">
        <w:rPr>
          <w:sz w:val="28"/>
          <w:szCs w:val="28"/>
        </w:rPr>
        <w:t xml:space="preserve"> điểm a khoản 11 Điều 3 </w:t>
      </w:r>
      <w:r w:rsidRPr="006B567E">
        <w:rPr>
          <w:iCs/>
          <w:sz w:val="28"/>
          <w:szCs w:val="28"/>
        </w:rPr>
        <w:t>Nghị quyết số 254/2025/QH15 của Quốc hội quy định một số cơ chế, chính sách tháo gỡ khó khăn, vướng mắc trong tổ chức thi hành Luật Đất đai</w:t>
      </w:r>
      <w:r w:rsidR="005F4C23" w:rsidRPr="006B567E">
        <w:rPr>
          <w:iCs/>
          <w:sz w:val="28"/>
          <w:szCs w:val="28"/>
        </w:rPr>
        <w:t>.</w:t>
      </w:r>
    </w:p>
    <w:p w14:paraId="57E3BD10" w14:textId="77777777" w:rsidR="000A5FA9" w:rsidRPr="006B567E" w:rsidRDefault="000A5FA9" w:rsidP="000A5FA9">
      <w:pPr>
        <w:pStyle w:val="NormalWeb"/>
        <w:widowControl w:val="0"/>
        <w:spacing w:beforeLines="20" w:before="48" w:beforeAutospacing="0" w:after="0" w:afterAutospacing="0"/>
        <w:ind w:firstLine="720"/>
        <w:jc w:val="both"/>
        <w:rPr>
          <w:bCs/>
          <w:sz w:val="28"/>
          <w:szCs w:val="28"/>
        </w:rPr>
      </w:pPr>
      <w:r w:rsidRPr="006B567E">
        <w:rPr>
          <w:bCs/>
          <w:sz w:val="28"/>
          <w:szCs w:val="28"/>
          <w:lang w:val="en-US"/>
        </w:rPr>
        <w:t>1.2</w:t>
      </w:r>
      <w:r w:rsidRPr="006B567E">
        <w:rPr>
          <w:bCs/>
          <w:sz w:val="28"/>
          <w:szCs w:val="28"/>
        </w:rPr>
        <w:t>. Đối tượng áp dụng</w:t>
      </w:r>
    </w:p>
    <w:bookmarkEnd w:id="11"/>
    <w:p w14:paraId="7FC58C3F" w14:textId="3EEAC3F5" w:rsidR="00A91889" w:rsidRPr="006B567E" w:rsidRDefault="00A91889" w:rsidP="00A91889">
      <w:pPr>
        <w:ind w:firstLine="720"/>
        <w:jc w:val="both"/>
        <w:rPr>
          <w:sz w:val="28"/>
          <w:szCs w:val="28"/>
        </w:rPr>
      </w:pPr>
      <w:r w:rsidRPr="006B567E">
        <w:rPr>
          <w:sz w:val="28"/>
          <w:szCs w:val="28"/>
        </w:rPr>
        <w:t>- Cơ quan nhà nước thực hiện quyền hạn và trách nhiệm đại diện chủ sở hữu toàn dân về đất đai, thực hiện nhiệm vụ thống nhất quản lý nhà nước về đất đai; đơn vị, tổ chức thực hiện nhiệm vụ bồi thường, hỗ trợ, tái định cư.</w:t>
      </w:r>
    </w:p>
    <w:p w14:paraId="58A25614" w14:textId="69C30C8D" w:rsidR="00A91889" w:rsidRPr="006B567E" w:rsidRDefault="00A91889" w:rsidP="00A91889">
      <w:pPr>
        <w:ind w:firstLine="720"/>
        <w:jc w:val="both"/>
        <w:rPr>
          <w:sz w:val="28"/>
          <w:szCs w:val="28"/>
        </w:rPr>
      </w:pPr>
      <w:r w:rsidRPr="006B567E">
        <w:rPr>
          <w:sz w:val="28"/>
          <w:szCs w:val="28"/>
        </w:rPr>
        <w:t>- Người có đất thu hồi và chủ sở hữu tài sản gắn liền với đất thu hồi.</w:t>
      </w:r>
    </w:p>
    <w:p w14:paraId="66CD2D95" w14:textId="28E4B3C1" w:rsidR="00A91889" w:rsidRPr="006B567E" w:rsidRDefault="00A91889" w:rsidP="00A91889">
      <w:pPr>
        <w:ind w:firstLine="720"/>
        <w:jc w:val="both"/>
        <w:rPr>
          <w:sz w:val="28"/>
          <w:szCs w:val="28"/>
        </w:rPr>
      </w:pPr>
      <w:r w:rsidRPr="006B567E">
        <w:rPr>
          <w:sz w:val="28"/>
          <w:szCs w:val="28"/>
        </w:rPr>
        <w:t>- Các đối tượng khác có liên quan đến việc bồi thường, hỗ trợ, tái định cư khi Nhà nước thu hồi đất.</w:t>
      </w:r>
    </w:p>
    <w:p w14:paraId="5E8110E0" w14:textId="77777777" w:rsidR="000A5FA9" w:rsidRPr="006B567E" w:rsidRDefault="000A5FA9" w:rsidP="000A5FA9">
      <w:pPr>
        <w:pStyle w:val="NormalWeb"/>
        <w:widowControl w:val="0"/>
        <w:spacing w:beforeLines="20" w:before="48" w:beforeAutospacing="0" w:after="0" w:afterAutospacing="0"/>
        <w:ind w:firstLine="720"/>
        <w:jc w:val="both"/>
        <w:rPr>
          <w:b/>
          <w:sz w:val="28"/>
          <w:szCs w:val="28"/>
          <w:lang w:val="nl-NL"/>
        </w:rPr>
      </w:pPr>
      <w:r w:rsidRPr="006B567E">
        <w:rPr>
          <w:b/>
          <w:sz w:val="28"/>
          <w:szCs w:val="28"/>
          <w:lang w:val="nl-NL"/>
        </w:rPr>
        <w:t>2. Bố cục của dự thảo Quyết định</w:t>
      </w:r>
    </w:p>
    <w:p w14:paraId="187150DF" w14:textId="2C597511" w:rsidR="000A5FA9" w:rsidRPr="006B567E" w:rsidRDefault="000A5FA9" w:rsidP="000A5FA9">
      <w:pPr>
        <w:spacing w:beforeLines="20" w:before="48"/>
        <w:ind w:firstLine="720"/>
        <w:jc w:val="both"/>
        <w:rPr>
          <w:sz w:val="28"/>
          <w:szCs w:val="28"/>
          <w:lang w:val="nl-NL"/>
        </w:rPr>
      </w:pPr>
      <w:r w:rsidRPr="006B567E">
        <w:rPr>
          <w:sz w:val="28"/>
          <w:szCs w:val="28"/>
          <w:lang w:val="nl-NL"/>
        </w:rPr>
        <w:t>Dự thảo Quyết định gồm có 0</w:t>
      </w:r>
      <w:r w:rsidR="00A91889" w:rsidRPr="006B567E">
        <w:rPr>
          <w:sz w:val="28"/>
          <w:szCs w:val="28"/>
          <w:lang w:val="nl-NL"/>
        </w:rPr>
        <w:t>3</w:t>
      </w:r>
      <w:r w:rsidRPr="006B567E">
        <w:rPr>
          <w:sz w:val="28"/>
          <w:szCs w:val="28"/>
          <w:lang w:val="nl-NL"/>
        </w:rPr>
        <w:t xml:space="preserve"> Điều, cụ thể:</w:t>
      </w:r>
    </w:p>
    <w:p w14:paraId="25912D1C" w14:textId="77777777" w:rsidR="0093337C" w:rsidRPr="006B567E" w:rsidRDefault="00A91889" w:rsidP="0093337C">
      <w:pPr>
        <w:pStyle w:val="ListParagraph"/>
        <w:widowControl w:val="0"/>
        <w:tabs>
          <w:tab w:val="left" w:pos="889"/>
        </w:tabs>
        <w:autoSpaceDE w:val="0"/>
        <w:autoSpaceDN w:val="0"/>
        <w:ind w:left="0" w:firstLine="720"/>
        <w:contextualSpacing w:val="0"/>
        <w:jc w:val="both"/>
        <w:rPr>
          <w:sz w:val="28"/>
          <w:szCs w:val="28"/>
          <w:lang w:val="nl-NL"/>
        </w:rPr>
      </w:pPr>
      <w:r w:rsidRPr="006B567E">
        <w:rPr>
          <w:bCs/>
          <w:sz w:val="28"/>
          <w:szCs w:val="28"/>
        </w:rPr>
        <w:t>- Điều 1.</w:t>
      </w:r>
      <w:r w:rsidRPr="006B567E">
        <w:rPr>
          <w:b/>
          <w:bCs/>
          <w:sz w:val="28"/>
          <w:szCs w:val="28"/>
        </w:rPr>
        <w:t xml:space="preserve"> </w:t>
      </w:r>
      <w:r w:rsidRPr="006B567E">
        <w:rPr>
          <w:sz w:val="28"/>
          <w:szCs w:val="28"/>
        </w:rPr>
        <w:t xml:space="preserve">Ban hành kèm theo </w:t>
      </w:r>
      <w:r w:rsidR="0093337C"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492EBC2D" w14:textId="7C412336" w:rsidR="00A91889" w:rsidRPr="006B567E" w:rsidRDefault="00A91889" w:rsidP="00A91889">
      <w:pPr>
        <w:tabs>
          <w:tab w:val="right" w:leader="dot" w:pos="8640"/>
        </w:tabs>
        <w:spacing w:beforeLines="20" w:before="48"/>
        <w:ind w:firstLine="720"/>
        <w:jc w:val="both"/>
        <w:rPr>
          <w:sz w:val="28"/>
          <w:szCs w:val="28"/>
        </w:rPr>
      </w:pPr>
      <w:r w:rsidRPr="006B567E">
        <w:rPr>
          <w:sz w:val="28"/>
          <w:szCs w:val="28"/>
        </w:rPr>
        <w:t>- Điều 2. Hiệu lực thi hành.</w:t>
      </w:r>
    </w:p>
    <w:p w14:paraId="20F5EC95" w14:textId="0E625CBC" w:rsidR="00A91889" w:rsidRPr="006B567E" w:rsidRDefault="00A91889" w:rsidP="00A91889">
      <w:pPr>
        <w:tabs>
          <w:tab w:val="right" w:leader="dot" w:pos="8640"/>
        </w:tabs>
        <w:spacing w:beforeLines="20" w:before="48"/>
        <w:ind w:firstLine="720"/>
        <w:jc w:val="both"/>
        <w:rPr>
          <w:sz w:val="28"/>
          <w:szCs w:val="28"/>
        </w:rPr>
      </w:pPr>
      <w:r w:rsidRPr="006B567E">
        <w:rPr>
          <w:sz w:val="28"/>
          <w:szCs w:val="28"/>
        </w:rPr>
        <w:t>- Điều 3. Tổ chức thực hiện</w:t>
      </w:r>
    </w:p>
    <w:p w14:paraId="5E7DE8F1" w14:textId="1A49EDE6" w:rsidR="00A91889" w:rsidRPr="006B567E" w:rsidRDefault="00A91889" w:rsidP="000A5FA9">
      <w:pPr>
        <w:spacing w:beforeLines="20" w:before="48"/>
        <w:ind w:firstLine="720"/>
        <w:jc w:val="both"/>
        <w:rPr>
          <w:b/>
          <w:sz w:val="28"/>
          <w:szCs w:val="28"/>
          <w:lang w:val="nl-NL"/>
        </w:rPr>
      </w:pPr>
      <w:r w:rsidRPr="006B567E">
        <w:rPr>
          <w:b/>
          <w:sz w:val="28"/>
          <w:szCs w:val="28"/>
          <w:lang w:val="nl-NL"/>
        </w:rPr>
        <w:t xml:space="preserve">3. Nội dung cơ bản của dự thảo Quy định gồm có 3 Chương, </w:t>
      </w:r>
      <w:r w:rsidR="001868FA">
        <w:rPr>
          <w:b/>
          <w:sz w:val="28"/>
          <w:szCs w:val="28"/>
          <w:lang w:val="nl-NL"/>
        </w:rPr>
        <w:t>6</w:t>
      </w:r>
      <w:r w:rsidR="00C76E8D" w:rsidRPr="006B567E">
        <w:rPr>
          <w:b/>
          <w:sz w:val="28"/>
          <w:szCs w:val="28"/>
          <w:lang w:val="nl-NL"/>
        </w:rPr>
        <w:t xml:space="preserve"> </w:t>
      </w:r>
      <w:r w:rsidRPr="006B567E">
        <w:rPr>
          <w:b/>
          <w:sz w:val="28"/>
          <w:szCs w:val="28"/>
          <w:lang w:val="nl-NL"/>
        </w:rPr>
        <w:t>Điều</w:t>
      </w:r>
    </w:p>
    <w:p w14:paraId="1EFF6151" w14:textId="6BB383B4" w:rsidR="00A91889" w:rsidRPr="006B567E" w:rsidRDefault="00A91889" w:rsidP="000A5FA9">
      <w:pPr>
        <w:spacing w:beforeLines="20" w:before="48"/>
        <w:ind w:firstLine="720"/>
        <w:jc w:val="both"/>
        <w:rPr>
          <w:sz w:val="28"/>
          <w:szCs w:val="28"/>
          <w:lang w:val="nl-NL"/>
        </w:rPr>
      </w:pPr>
      <w:r w:rsidRPr="006B567E">
        <w:rPr>
          <w:sz w:val="28"/>
          <w:szCs w:val="28"/>
          <w:lang w:val="nl-NL"/>
        </w:rPr>
        <w:t>- Chương I. Quy định chung</w:t>
      </w:r>
    </w:p>
    <w:p w14:paraId="141E9184" w14:textId="038E1DE6" w:rsidR="00A91889" w:rsidRPr="006B567E" w:rsidRDefault="00A91889" w:rsidP="0093337C">
      <w:pPr>
        <w:tabs>
          <w:tab w:val="left" w:pos="5980"/>
        </w:tabs>
        <w:ind w:firstLine="720"/>
        <w:jc w:val="both"/>
        <w:rPr>
          <w:sz w:val="28"/>
          <w:szCs w:val="28"/>
        </w:rPr>
      </w:pPr>
      <w:r w:rsidRPr="006B567E">
        <w:rPr>
          <w:sz w:val="28"/>
          <w:szCs w:val="28"/>
          <w:lang w:val="nl-NL"/>
        </w:rPr>
        <w:t xml:space="preserve">+ </w:t>
      </w:r>
      <w:r w:rsidRPr="006B567E">
        <w:rPr>
          <w:bCs/>
          <w:sz w:val="28"/>
          <w:szCs w:val="28"/>
        </w:rPr>
        <w:t>Điều 1. Phạm vi điều chỉnh</w:t>
      </w:r>
      <w:r w:rsidR="0093337C" w:rsidRPr="006B567E">
        <w:rPr>
          <w:bCs/>
          <w:sz w:val="28"/>
          <w:szCs w:val="28"/>
        </w:rPr>
        <w:tab/>
      </w:r>
    </w:p>
    <w:p w14:paraId="57F32AB2" w14:textId="422AF911" w:rsidR="00A91889" w:rsidRPr="006B567E" w:rsidRDefault="00A91889" w:rsidP="00A91889">
      <w:pPr>
        <w:ind w:firstLine="720"/>
        <w:jc w:val="both"/>
        <w:rPr>
          <w:sz w:val="28"/>
          <w:szCs w:val="28"/>
        </w:rPr>
      </w:pPr>
      <w:r w:rsidRPr="006B567E">
        <w:rPr>
          <w:bCs/>
          <w:sz w:val="28"/>
          <w:szCs w:val="28"/>
        </w:rPr>
        <w:t>+ Điều 2. Đối tượng áp dụng</w:t>
      </w:r>
    </w:p>
    <w:p w14:paraId="25C82D43" w14:textId="75E99EBB" w:rsidR="001868FA" w:rsidRPr="001868FA" w:rsidRDefault="00A91889" w:rsidP="001868FA">
      <w:pPr>
        <w:pStyle w:val="Heading1"/>
        <w:ind w:left="0" w:firstLine="720"/>
        <w:rPr>
          <w:b w:val="0"/>
          <w:lang w:val="en-US"/>
        </w:rPr>
      </w:pPr>
      <w:r w:rsidRPr="001868FA">
        <w:rPr>
          <w:b w:val="0"/>
          <w:lang w:val="nl-NL"/>
        </w:rPr>
        <w:t xml:space="preserve">- Chương II. </w:t>
      </w:r>
      <w:r w:rsidR="001868FA" w:rsidRPr="001868FA">
        <w:rPr>
          <w:b w:val="0"/>
          <w:lang w:val="nl-NL"/>
        </w:rPr>
        <w:t xml:space="preserve">Bồi thường phần còn lại của nhà ở, công trình phục vụ đời sống gắn liền với đất vẫn bảo đảm tiêu chuẩn kỹ thuật theo quy định của pháp </w:t>
      </w:r>
      <w:r w:rsidR="001868FA" w:rsidRPr="001868FA">
        <w:rPr>
          <w:b w:val="0"/>
          <w:lang w:val="nl-NL"/>
        </w:rPr>
        <w:lastRenderedPageBreak/>
        <w:t>luật về xây dựng khi Nhà nước thu hồi đất trên địa bàn tỉnh Lạng Sơn</w:t>
      </w:r>
      <w:r w:rsidR="001868FA" w:rsidRPr="001868FA">
        <w:rPr>
          <w:b w:val="0"/>
          <w:lang w:val="en-US"/>
        </w:rPr>
        <w:t xml:space="preserve"> </w:t>
      </w:r>
    </w:p>
    <w:p w14:paraId="2A82C5C3" w14:textId="77777777" w:rsidR="001868FA" w:rsidRPr="001868FA" w:rsidRDefault="005947B1" w:rsidP="001868FA">
      <w:pPr>
        <w:pStyle w:val="Heading1"/>
        <w:ind w:left="0" w:firstLine="720"/>
        <w:rPr>
          <w:b w:val="0"/>
          <w:lang w:val="en-US"/>
        </w:rPr>
      </w:pPr>
      <w:r w:rsidRPr="001868FA">
        <w:rPr>
          <w:b w:val="0"/>
        </w:rPr>
        <w:t>+ Điều 3.</w:t>
      </w:r>
      <w:r w:rsidRPr="006B567E">
        <w:t xml:space="preserve"> </w:t>
      </w:r>
      <w:r w:rsidR="001868FA" w:rsidRPr="001868FA">
        <w:rPr>
          <w:b w:val="0"/>
          <w:lang w:val="nl-NL"/>
        </w:rPr>
        <w:t>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1868FA" w:rsidRPr="001868FA">
        <w:rPr>
          <w:b w:val="0"/>
          <w:lang w:val="en-US"/>
        </w:rPr>
        <w:t xml:space="preserve"> </w:t>
      </w:r>
    </w:p>
    <w:p w14:paraId="2BB7EA11" w14:textId="5EFCFD00" w:rsidR="00A91889" w:rsidRPr="006B567E" w:rsidRDefault="00A91889" w:rsidP="001868FA">
      <w:pPr>
        <w:pStyle w:val="ListParagraph"/>
        <w:widowControl w:val="0"/>
        <w:tabs>
          <w:tab w:val="left" w:pos="889"/>
        </w:tabs>
        <w:autoSpaceDE w:val="0"/>
        <w:autoSpaceDN w:val="0"/>
        <w:ind w:left="0" w:firstLine="720"/>
        <w:contextualSpacing w:val="0"/>
        <w:jc w:val="both"/>
        <w:rPr>
          <w:sz w:val="28"/>
          <w:szCs w:val="28"/>
          <w:lang w:val="nl-NL"/>
        </w:rPr>
      </w:pPr>
      <w:r w:rsidRPr="006B567E">
        <w:rPr>
          <w:sz w:val="28"/>
          <w:szCs w:val="28"/>
          <w:lang w:val="nl-NL"/>
        </w:rPr>
        <w:t>- Chương III. Tổ chức thực hiện</w:t>
      </w:r>
    </w:p>
    <w:p w14:paraId="47856AE2" w14:textId="375A8F6E" w:rsidR="005947B1" w:rsidRPr="006B567E" w:rsidRDefault="005947B1" w:rsidP="005947B1">
      <w:pPr>
        <w:spacing w:before="120"/>
        <w:ind w:firstLine="720"/>
        <w:jc w:val="both"/>
        <w:rPr>
          <w:sz w:val="28"/>
          <w:szCs w:val="28"/>
        </w:rPr>
      </w:pPr>
      <w:bookmarkStart w:id="12" w:name="dieu_26"/>
      <w:r w:rsidRPr="006B567E">
        <w:rPr>
          <w:bCs/>
          <w:sz w:val="28"/>
          <w:szCs w:val="28"/>
        </w:rPr>
        <w:t>+ Điều 4. Trách nhiệm của các cơ quan, đơn vị</w:t>
      </w:r>
      <w:bookmarkEnd w:id="12"/>
    </w:p>
    <w:p w14:paraId="67D00BB2" w14:textId="64766723" w:rsidR="00A91889" w:rsidRPr="006B567E" w:rsidRDefault="00A91889" w:rsidP="00A91889">
      <w:pPr>
        <w:ind w:firstLine="720"/>
        <w:jc w:val="both"/>
        <w:rPr>
          <w:sz w:val="28"/>
          <w:szCs w:val="28"/>
        </w:rPr>
      </w:pPr>
      <w:r w:rsidRPr="006B567E">
        <w:rPr>
          <w:bCs/>
          <w:sz w:val="28"/>
          <w:szCs w:val="28"/>
        </w:rPr>
        <w:t xml:space="preserve">+ </w:t>
      </w:r>
      <w:r w:rsidR="005947B1" w:rsidRPr="006B567E">
        <w:rPr>
          <w:bCs/>
          <w:sz w:val="28"/>
          <w:szCs w:val="28"/>
        </w:rPr>
        <w:t>Điều 5</w:t>
      </w:r>
      <w:r w:rsidRPr="006B567E">
        <w:rPr>
          <w:bCs/>
          <w:sz w:val="28"/>
          <w:szCs w:val="28"/>
        </w:rPr>
        <w:t xml:space="preserve">. Trách nhiệm của Chủ đầu tư dự án </w:t>
      </w:r>
      <w:r w:rsidRPr="006B567E">
        <w:rPr>
          <w:i/>
          <w:iCs/>
          <w:sz w:val="28"/>
          <w:szCs w:val="28"/>
        </w:rPr>
        <w:t>(trường hợp xác định chủ đầu tư trước khi thu hồi đất)</w:t>
      </w:r>
    </w:p>
    <w:p w14:paraId="2821DD28" w14:textId="6469068D" w:rsidR="00A91889" w:rsidRPr="006B567E" w:rsidRDefault="00A91889" w:rsidP="00A91889">
      <w:pPr>
        <w:ind w:firstLine="720"/>
        <w:jc w:val="both"/>
        <w:rPr>
          <w:sz w:val="28"/>
          <w:szCs w:val="28"/>
        </w:rPr>
      </w:pPr>
      <w:r w:rsidRPr="006B567E">
        <w:rPr>
          <w:bCs/>
          <w:sz w:val="28"/>
          <w:szCs w:val="28"/>
        </w:rPr>
        <w:t xml:space="preserve">+ </w:t>
      </w:r>
      <w:r w:rsidR="005947B1" w:rsidRPr="006B567E">
        <w:rPr>
          <w:bCs/>
          <w:sz w:val="28"/>
          <w:szCs w:val="28"/>
        </w:rPr>
        <w:t>Điều 6</w:t>
      </w:r>
      <w:r w:rsidRPr="006B567E">
        <w:rPr>
          <w:bCs/>
          <w:sz w:val="28"/>
          <w:szCs w:val="28"/>
        </w:rPr>
        <w:t>. Trách nhiệm của các đơn vị có công trình hạ tầng kỹ thuật thuộc phạm vi thu hồi đất</w:t>
      </w:r>
    </w:p>
    <w:p w14:paraId="0DD20DEE" w14:textId="2BD2E93B" w:rsidR="000A5FA9" w:rsidRPr="006B567E" w:rsidRDefault="000A5FA9" w:rsidP="000A5FA9">
      <w:pPr>
        <w:tabs>
          <w:tab w:val="left" w:pos="360"/>
        </w:tabs>
        <w:spacing w:before="60"/>
        <w:ind w:firstLine="720"/>
        <w:jc w:val="both"/>
        <w:rPr>
          <w:b/>
          <w:spacing w:val="-6"/>
          <w:sz w:val="28"/>
          <w:szCs w:val="28"/>
          <w:lang w:val="it-IT"/>
        </w:rPr>
      </w:pPr>
      <w:r w:rsidRPr="006B567E">
        <w:rPr>
          <w:b/>
          <w:spacing w:val="-6"/>
          <w:sz w:val="28"/>
          <w:szCs w:val="28"/>
        </w:rPr>
        <w:t>V</w:t>
      </w:r>
      <w:r w:rsidR="006911B8">
        <w:rPr>
          <w:b/>
          <w:spacing w:val="-6"/>
          <w:sz w:val="28"/>
          <w:szCs w:val="28"/>
        </w:rPr>
        <w:t>I</w:t>
      </w:r>
      <w:r w:rsidRPr="006B567E">
        <w:rPr>
          <w:b/>
          <w:spacing w:val="-6"/>
          <w:sz w:val="28"/>
          <w:szCs w:val="28"/>
        </w:rPr>
        <w:t xml:space="preserve">. </w:t>
      </w:r>
      <w:r w:rsidRPr="006B567E">
        <w:rPr>
          <w:b/>
          <w:spacing w:val="-6"/>
          <w:sz w:val="28"/>
          <w:szCs w:val="28"/>
          <w:lang w:val="it-IT"/>
        </w:rPr>
        <w:t>DỰ KIẾN NGUỒN LỰC, ĐIỀU KIỆN BẢO ĐẢM CHO VIỆC THI HÀNH VĂN BẢN VÀ THỜI GIAN TRÌNH BAN HÀNH DỰ THẢO QUYẾT ĐỊNH</w:t>
      </w:r>
    </w:p>
    <w:p w14:paraId="4E6D1A3C" w14:textId="77777777" w:rsidR="000A5FA9" w:rsidRPr="006B567E" w:rsidRDefault="000A5FA9" w:rsidP="000A5FA9">
      <w:pPr>
        <w:tabs>
          <w:tab w:val="left" w:pos="360"/>
        </w:tabs>
        <w:spacing w:before="60"/>
        <w:ind w:firstLine="720"/>
        <w:jc w:val="both"/>
        <w:rPr>
          <w:bCs/>
          <w:spacing w:val="-4"/>
          <w:sz w:val="28"/>
          <w:szCs w:val="28"/>
          <w:lang w:val="nl-NL"/>
        </w:rPr>
      </w:pPr>
      <w:r w:rsidRPr="006B567E">
        <w:rPr>
          <w:bCs/>
          <w:spacing w:val="-4"/>
          <w:sz w:val="28"/>
          <w:szCs w:val="28"/>
          <w:lang w:val="nl-NL"/>
        </w:rPr>
        <w:t xml:space="preserve">1. Dự kiến nguồn lực, điều kiện đảm bảo cho việc thi hành văn bản: </w:t>
      </w:r>
    </w:p>
    <w:p w14:paraId="4A94582C" w14:textId="77777777" w:rsidR="000A5FA9" w:rsidRPr="006B567E" w:rsidRDefault="000A5FA9" w:rsidP="000A5FA9">
      <w:pPr>
        <w:tabs>
          <w:tab w:val="left" w:pos="360"/>
        </w:tabs>
        <w:spacing w:before="60"/>
        <w:ind w:firstLine="720"/>
        <w:jc w:val="both"/>
        <w:rPr>
          <w:bCs/>
          <w:spacing w:val="-4"/>
          <w:sz w:val="28"/>
          <w:szCs w:val="28"/>
          <w:lang w:val="nl-NL"/>
        </w:rPr>
      </w:pPr>
      <w:r w:rsidRPr="006B567E">
        <w:rPr>
          <w:bCs/>
          <w:spacing w:val="-4"/>
          <w:sz w:val="28"/>
          <w:szCs w:val="28"/>
          <w:lang w:val="nl-NL"/>
        </w:rPr>
        <w:t>Đội ngũ cán bộ, công chức, viên chức trong hệ thống hành chính nhà nước tại cấp tỉnh và cấp xã là nguồn nhân lực chủ yếu thi hành Quyết định này. Sau khi Quyết định có hiệu lực, nguồn nhân lực cơ bản đáp ứng yêu cầu.</w:t>
      </w:r>
    </w:p>
    <w:p w14:paraId="38076ACC" w14:textId="2D3BF7FB" w:rsidR="000A5FA9" w:rsidRPr="006B567E" w:rsidRDefault="000A5FA9" w:rsidP="000A5FA9">
      <w:pPr>
        <w:tabs>
          <w:tab w:val="left" w:pos="360"/>
        </w:tabs>
        <w:spacing w:before="60"/>
        <w:ind w:firstLine="720"/>
        <w:jc w:val="both"/>
        <w:rPr>
          <w:bCs/>
          <w:spacing w:val="-4"/>
          <w:sz w:val="28"/>
          <w:szCs w:val="28"/>
          <w:lang w:val="nl-NL"/>
        </w:rPr>
      </w:pPr>
      <w:r w:rsidRPr="006B567E">
        <w:rPr>
          <w:bCs/>
          <w:spacing w:val="-4"/>
          <w:sz w:val="28"/>
          <w:szCs w:val="28"/>
          <w:lang w:val="nl-NL"/>
        </w:rPr>
        <w:t xml:space="preserve">2. Dự kiến thời gian: Sở Xây dựng dự kiến trình UBND tỉnh ban hành Quyết định trong tháng </w:t>
      </w:r>
      <w:r w:rsidR="000944DB" w:rsidRPr="006B567E">
        <w:rPr>
          <w:bCs/>
          <w:spacing w:val="-4"/>
          <w:sz w:val="28"/>
          <w:szCs w:val="28"/>
          <w:lang w:val="nl-NL"/>
        </w:rPr>
        <w:t>9</w:t>
      </w:r>
      <w:r w:rsidRPr="006B567E">
        <w:rPr>
          <w:bCs/>
          <w:spacing w:val="-4"/>
          <w:sz w:val="28"/>
          <w:szCs w:val="28"/>
          <w:lang w:val="nl-NL"/>
        </w:rPr>
        <w:t>/2026.</w:t>
      </w:r>
    </w:p>
    <w:p w14:paraId="0F98F3A5" w14:textId="0F72E6E1" w:rsidR="000A5FA9" w:rsidRPr="006B567E" w:rsidRDefault="000A5FA9" w:rsidP="000944DB">
      <w:pPr>
        <w:pStyle w:val="ListParagraph"/>
        <w:widowControl w:val="0"/>
        <w:tabs>
          <w:tab w:val="left" w:pos="889"/>
        </w:tabs>
        <w:autoSpaceDE w:val="0"/>
        <w:autoSpaceDN w:val="0"/>
        <w:ind w:left="0" w:firstLine="720"/>
        <w:contextualSpacing w:val="0"/>
        <w:jc w:val="both"/>
        <w:rPr>
          <w:sz w:val="28"/>
          <w:szCs w:val="28"/>
          <w:lang w:val="nl-NL"/>
        </w:rPr>
      </w:pPr>
      <w:r w:rsidRPr="006B567E">
        <w:rPr>
          <w:spacing w:val="-4"/>
          <w:sz w:val="28"/>
          <w:szCs w:val="28"/>
          <w:lang w:val="nl-NL"/>
        </w:rPr>
        <w:t>Trên đây là tờ trình d</w:t>
      </w:r>
      <w:r w:rsidRPr="006B567E">
        <w:rPr>
          <w:spacing w:val="2"/>
          <w:sz w:val="28"/>
          <w:szCs w:val="28"/>
          <w:shd w:val="clear" w:color="auto" w:fill="FFFFFF"/>
        </w:rPr>
        <w:t xml:space="preserve">ự thảo </w:t>
      </w:r>
      <w:r w:rsidR="00A10F3B" w:rsidRPr="006B567E">
        <w:rPr>
          <w:spacing w:val="2"/>
          <w:sz w:val="28"/>
          <w:szCs w:val="28"/>
          <w:shd w:val="clear" w:color="auto" w:fill="FFFFFF"/>
        </w:rPr>
        <w:t xml:space="preserve">ban hành </w:t>
      </w:r>
      <w:r w:rsidR="000944DB" w:rsidRPr="006B567E">
        <w:rPr>
          <w:sz w:val="28"/>
          <w:szCs w:val="28"/>
          <w:lang w:val="nl-NL"/>
        </w:rPr>
        <w:t>Quyết định quy định bồi thường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A10F3B" w:rsidRPr="006B567E">
        <w:rPr>
          <w:spacing w:val="2"/>
          <w:sz w:val="28"/>
          <w:szCs w:val="28"/>
          <w:shd w:val="clear" w:color="auto" w:fill="FFFFFF"/>
        </w:rPr>
        <w:t xml:space="preserve"> </w:t>
      </w:r>
      <w:r w:rsidRPr="006B567E">
        <w:rPr>
          <w:sz w:val="28"/>
          <w:szCs w:val="28"/>
        </w:rPr>
        <w:t xml:space="preserve">của Sở Xây dựng. </w:t>
      </w:r>
      <w:r w:rsidRPr="006B567E">
        <w:rPr>
          <w:bCs/>
          <w:spacing w:val="-4"/>
          <w:sz w:val="28"/>
          <w:szCs w:val="28"/>
          <w:lang w:val="nl-NL"/>
        </w:rPr>
        <w:t>Sở Xây dựng kính trình Ủy ban nhân dân tỉnh xem xét, quyết định./</w:t>
      </w:r>
    </w:p>
    <w:p w14:paraId="460FED3A" w14:textId="3DA59D15" w:rsidR="000944DB" w:rsidRPr="006B567E" w:rsidRDefault="000A5FA9" w:rsidP="000A5FA9">
      <w:pPr>
        <w:tabs>
          <w:tab w:val="left" w:pos="360"/>
        </w:tabs>
        <w:ind w:firstLine="720"/>
        <w:jc w:val="both"/>
        <w:rPr>
          <w:i/>
          <w:spacing w:val="-4"/>
          <w:sz w:val="28"/>
          <w:szCs w:val="28"/>
          <w:lang w:val="nl-NL"/>
        </w:rPr>
      </w:pPr>
      <w:r w:rsidRPr="006B567E">
        <w:rPr>
          <w:i/>
          <w:spacing w:val="-4"/>
          <w:sz w:val="28"/>
          <w:szCs w:val="28"/>
          <w:lang w:val="nl-NL"/>
        </w:rPr>
        <w:t xml:space="preserve">Có các tài liệu gửi kèm theo: </w:t>
      </w:r>
    </w:p>
    <w:p w14:paraId="5C76BBBD" w14:textId="4D5301BB" w:rsidR="000944DB" w:rsidRPr="006B567E" w:rsidRDefault="000944DB" w:rsidP="000944DB">
      <w:pPr>
        <w:tabs>
          <w:tab w:val="left" w:pos="360"/>
        </w:tabs>
        <w:jc w:val="both"/>
        <w:rPr>
          <w:bCs/>
          <w:i/>
          <w:sz w:val="28"/>
          <w:szCs w:val="28"/>
        </w:rPr>
      </w:pPr>
      <w:r w:rsidRPr="006B567E">
        <w:rPr>
          <w:i/>
          <w:spacing w:val="-4"/>
          <w:sz w:val="28"/>
          <w:szCs w:val="28"/>
          <w:lang w:val="nl-NL"/>
        </w:rPr>
        <w:tab/>
      </w:r>
      <w:r w:rsidRPr="006B567E">
        <w:rPr>
          <w:i/>
          <w:spacing w:val="-4"/>
          <w:sz w:val="28"/>
          <w:szCs w:val="28"/>
          <w:lang w:val="nl-NL"/>
        </w:rPr>
        <w:tab/>
        <w:t xml:space="preserve">1. </w:t>
      </w:r>
      <w:r w:rsidR="000A5FA9" w:rsidRPr="006B567E">
        <w:rPr>
          <w:i/>
          <w:spacing w:val="-4"/>
          <w:sz w:val="28"/>
          <w:szCs w:val="28"/>
          <w:lang w:val="nl-NL"/>
        </w:rPr>
        <w:t>Dự thảo Quyết định của UBND tỉnh;</w:t>
      </w:r>
      <w:r w:rsidR="000A5FA9" w:rsidRPr="006B567E">
        <w:rPr>
          <w:b/>
          <w:i/>
          <w:spacing w:val="-4"/>
          <w:sz w:val="28"/>
          <w:szCs w:val="28"/>
          <w:lang w:val="nl-NL"/>
        </w:rPr>
        <w:t xml:space="preserve"> </w:t>
      </w:r>
    </w:p>
    <w:p w14:paraId="09B83F7B" w14:textId="33CFFE14" w:rsidR="000944DB" w:rsidRPr="006B567E" w:rsidRDefault="000944DB" w:rsidP="000944DB">
      <w:pPr>
        <w:tabs>
          <w:tab w:val="left" w:pos="360"/>
        </w:tabs>
        <w:jc w:val="both"/>
        <w:rPr>
          <w:bCs/>
          <w:i/>
          <w:sz w:val="28"/>
          <w:szCs w:val="28"/>
        </w:rPr>
      </w:pPr>
      <w:r w:rsidRPr="006B567E">
        <w:rPr>
          <w:i/>
          <w:spacing w:val="-4"/>
          <w:sz w:val="28"/>
          <w:szCs w:val="28"/>
          <w:lang w:val="nl-NL"/>
        </w:rPr>
        <w:tab/>
      </w:r>
      <w:r w:rsidRPr="006B567E">
        <w:rPr>
          <w:i/>
          <w:spacing w:val="-4"/>
          <w:sz w:val="28"/>
          <w:szCs w:val="28"/>
          <w:lang w:val="nl-NL"/>
        </w:rPr>
        <w:tab/>
        <w:t xml:space="preserve">2. </w:t>
      </w:r>
      <w:r w:rsidR="000A5FA9" w:rsidRPr="006B567E">
        <w:rPr>
          <w:i/>
          <w:spacing w:val="-4"/>
          <w:sz w:val="28"/>
          <w:szCs w:val="28"/>
          <w:lang w:val="nl-NL"/>
        </w:rPr>
        <w:t>Bản tổng hợp ý kiến, tiếp thu, giải trình ý kiến</w:t>
      </w:r>
      <w:r w:rsidRPr="006B567E">
        <w:rPr>
          <w:i/>
          <w:spacing w:val="-4"/>
          <w:sz w:val="28"/>
          <w:szCs w:val="28"/>
          <w:lang w:val="nl-NL"/>
        </w:rPr>
        <w:t xml:space="preserve"> góp ý của các cơ quan, đơn vị;</w:t>
      </w:r>
    </w:p>
    <w:p w14:paraId="402FE9D2" w14:textId="6A49FF32" w:rsidR="000944DB" w:rsidRPr="006B567E" w:rsidRDefault="000944DB" w:rsidP="000944DB">
      <w:pPr>
        <w:tabs>
          <w:tab w:val="left" w:pos="360"/>
        </w:tabs>
        <w:jc w:val="both"/>
        <w:rPr>
          <w:bCs/>
          <w:i/>
          <w:sz w:val="28"/>
          <w:szCs w:val="28"/>
        </w:rPr>
      </w:pPr>
      <w:r w:rsidRPr="006B567E">
        <w:rPr>
          <w:bCs/>
          <w:i/>
          <w:sz w:val="28"/>
          <w:szCs w:val="28"/>
        </w:rPr>
        <w:tab/>
      </w:r>
      <w:r w:rsidRPr="006B567E">
        <w:rPr>
          <w:bCs/>
          <w:i/>
          <w:sz w:val="28"/>
          <w:szCs w:val="28"/>
        </w:rPr>
        <w:tab/>
        <w:t xml:space="preserve">3. </w:t>
      </w:r>
      <w:r w:rsidR="000A5FA9" w:rsidRPr="006B567E">
        <w:rPr>
          <w:bCs/>
          <w:i/>
          <w:sz w:val="28"/>
          <w:szCs w:val="28"/>
        </w:rPr>
        <w:t>Bản thuyết minh các nội dung dự thảo;</w:t>
      </w:r>
    </w:p>
    <w:p w14:paraId="2B986C0A" w14:textId="0F527B1F" w:rsidR="000944DB" w:rsidRPr="006B567E" w:rsidRDefault="000944DB" w:rsidP="000944DB">
      <w:pPr>
        <w:tabs>
          <w:tab w:val="left" w:pos="360"/>
        </w:tabs>
        <w:jc w:val="both"/>
        <w:rPr>
          <w:bCs/>
          <w:i/>
          <w:sz w:val="28"/>
          <w:szCs w:val="28"/>
        </w:rPr>
      </w:pPr>
      <w:r w:rsidRPr="006B567E">
        <w:rPr>
          <w:bCs/>
          <w:i/>
          <w:sz w:val="28"/>
          <w:szCs w:val="28"/>
        </w:rPr>
        <w:tab/>
      </w:r>
      <w:r w:rsidRPr="006B567E">
        <w:rPr>
          <w:bCs/>
          <w:i/>
          <w:sz w:val="28"/>
          <w:szCs w:val="28"/>
        </w:rPr>
        <w:tab/>
        <w:t>4.</w:t>
      </w:r>
      <w:r w:rsidR="000A5FA9" w:rsidRPr="006B567E">
        <w:rPr>
          <w:bCs/>
          <w:i/>
          <w:sz w:val="28"/>
          <w:szCs w:val="28"/>
        </w:rPr>
        <w:t xml:space="preserve"> Bản đánh giá việc phân quyền, phân cấp;</w:t>
      </w:r>
      <w:r w:rsidR="000A5FA9" w:rsidRPr="006B567E">
        <w:rPr>
          <w:i/>
          <w:spacing w:val="-4"/>
          <w:sz w:val="28"/>
          <w:szCs w:val="28"/>
          <w:lang w:val="nl-NL"/>
        </w:rPr>
        <w:t xml:space="preserve"> </w:t>
      </w:r>
    </w:p>
    <w:p w14:paraId="6430F471" w14:textId="10646B3E" w:rsidR="000944DB" w:rsidRPr="006B567E" w:rsidRDefault="000944DB" w:rsidP="000944DB">
      <w:pPr>
        <w:tabs>
          <w:tab w:val="left" w:pos="360"/>
        </w:tabs>
        <w:jc w:val="both"/>
        <w:rPr>
          <w:bCs/>
          <w:i/>
          <w:sz w:val="28"/>
          <w:szCs w:val="28"/>
        </w:rPr>
      </w:pPr>
      <w:r w:rsidRPr="006B567E">
        <w:rPr>
          <w:i/>
          <w:spacing w:val="-4"/>
          <w:sz w:val="28"/>
          <w:szCs w:val="28"/>
          <w:lang w:val="nl-NL"/>
        </w:rPr>
        <w:tab/>
      </w:r>
      <w:r w:rsidRPr="006B567E">
        <w:rPr>
          <w:i/>
          <w:spacing w:val="-4"/>
          <w:sz w:val="28"/>
          <w:szCs w:val="28"/>
          <w:lang w:val="nl-NL"/>
        </w:rPr>
        <w:tab/>
        <w:t xml:space="preserve">5. </w:t>
      </w:r>
      <w:r w:rsidR="000A5FA9" w:rsidRPr="006B567E">
        <w:rPr>
          <w:i/>
          <w:spacing w:val="-4"/>
          <w:sz w:val="28"/>
          <w:szCs w:val="28"/>
          <w:lang w:val="nl-NL"/>
        </w:rPr>
        <w:t xml:space="preserve">Báo cáo thẩm định của Sở Tư pháp; </w:t>
      </w:r>
    </w:p>
    <w:p w14:paraId="79C7CB1E" w14:textId="3ECE6E26" w:rsidR="000A5FA9" w:rsidRPr="006B567E" w:rsidRDefault="000944DB" w:rsidP="000944DB">
      <w:pPr>
        <w:tabs>
          <w:tab w:val="left" w:pos="360"/>
        </w:tabs>
        <w:jc w:val="both"/>
        <w:rPr>
          <w:bCs/>
          <w:i/>
          <w:sz w:val="28"/>
          <w:szCs w:val="28"/>
        </w:rPr>
      </w:pPr>
      <w:r w:rsidRPr="006B567E">
        <w:rPr>
          <w:i/>
          <w:spacing w:val="-4"/>
          <w:sz w:val="28"/>
          <w:szCs w:val="28"/>
          <w:lang w:val="nl-NL"/>
        </w:rPr>
        <w:tab/>
      </w:r>
      <w:r w:rsidRPr="006B567E">
        <w:rPr>
          <w:i/>
          <w:spacing w:val="-4"/>
          <w:sz w:val="28"/>
          <w:szCs w:val="28"/>
          <w:lang w:val="nl-NL"/>
        </w:rPr>
        <w:tab/>
        <w:t xml:space="preserve">6. </w:t>
      </w:r>
      <w:r w:rsidR="000A5FA9" w:rsidRPr="006B567E">
        <w:rPr>
          <w:i/>
          <w:spacing w:val="-4"/>
          <w:sz w:val="28"/>
          <w:szCs w:val="28"/>
          <w:lang w:val="nl-NL"/>
        </w:rPr>
        <w:t>Báo cáo tiếp thu, giải trình ý kiến thẩm định của Sở Tư pháp).</w:t>
      </w:r>
    </w:p>
    <w:p w14:paraId="00C8375D" w14:textId="77777777" w:rsidR="000A5FA9" w:rsidRPr="006B567E" w:rsidRDefault="000A5FA9" w:rsidP="000944DB">
      <w:pPr>
        <w:tabs>
          <w:tab w:val="right" w:leader="dot" w:pos="8640"/>
        </w:tabs>
        <w:ind w:firstLine="720"/>
        <w:jc w:val="both"/>
        <w:rPr>
          <w:sz w:val="28"/>
          <w:szCs w:val="28"/>
        </w:rPr>
      </w:pPr>
    </w:p>
    <w:tbl>
      <w:tblPr>
        <w:tblW w:w="0" w:type="auto"/>
        <w:tblInd w:w="108" w:type="dxa"/>
        <w:tblLook w:val="01E0" w:firstRow="1" w:lastRow="1" w:firstColumn="1" w:lastColumn="1" w:noHBand="0" w:noVBand="0"/>
      </w:tblPr>
      <w:tblGrid>
        <w:gridCol w:w="4242"/>
        <w:gridCol w:w="4938"/>
      </w:tblGrid>
      <w:tr w:rsidR="006B567E" w:rsidRPr="006B567E" w14:paraId="3F308BDB" w14:textId="77777777" w:rsidTr="000916FE">
        <w:tc>
          <w:tcPr>
            <w:tcW w:w="4320" w:type="dxa"/>
          </w:tcPr>
          <w:p w14:paraId="1C0088D5" w14:textId="77777777" w:rsidR="000A5FA9" w:rsidRPr="006B567E" w:rsidRDefault="000A5FA9" w:rsidP="000916FE">
            <w:pPr>
              <w:widowControl w:val="0"/>
              <w:rPr>
                <w:sz w:val="22"/>
                <w:szCs w:val="28"/>
              </w:rPr>
            </w:pPr>
            <w:r w:rsidRPr="006B567E">
              <w:rPr>
                <w:b/>
                <w:i/>
                <w:szCs w:val="28"/>
              </w:rPr>
              <w:t>Nơi nhận:</w:t>
            </w:r>
            <w:r w:rsidRPr="006B567E">
              <w:rPr>
                <w:b/>
                <w:i/>
                <w:sz w:val="22"/>
                <w:szCs w:val="28"/>
              </w:rPr>
              <w:br/>
            </w:r>
            <w:r w:rsidRPr="006B567E">
              <w:rPr>
                <w:sz w:val="22"/>
                <w:szCs w:val="28"/>
              </w:rPr>
              <w:t>- Như trên;</w:t>
            </w:r>
            <w:r w:rsidRPr="006B567E">
              <w:rPr>
                <w:sz w:val="22"/>
                <w:szCs w:val="28"/>
              </w:rPr>
              <w:br/>
              <w:t>- Sở Tư pháp;</w:t>
            </w:r>
          </w:p>
          <w:p w14:paraId="5B8E2700" w14:textId="77777777" w:rsidR="000A5FA9" w:rsidRPr="006B567E" w:rsidRDefault="000A5FA9" w:rsidP="000916FE">
            <w:pPr>
              <w:widowControl w:val="0"/>
              <w:rPr>
                <w:sz w:val="22"/>
                <w:szCs w:val="28"/>
              </w:rPr>
            </w:pPr>
            <w:r w:rsidRPr="006B567E">
              <w:rPr>
                <w:sz w:val="22"/>
                <w:szCs w:val="28"/>
              </w:rPr>
              <w:t>- Lãnh đạo Sở;</w:t>
            </w:r>
          </w:p>
          <w:p w14:paraId="777B0540" w14:textId="483804D2" w:rsidR="000A5FA9" w:rsidRPr="006B567E" w:rsidRDefault="000A5FA9" w:rsidP="00A32076">
            <w:pPr>
              <w:widowControl w:val="0"/>
              <w:rPr>
                <w:sz w:val="28"/>
                <w:szCs w:val="28"/>
                <w:vertAlign w:val="subscript"/>
                <w:lang w:val="vi-VN" w:eastAsia="vi-VN"/>
              </w:rPr>
            </w:pPr>
            <w:r w:rsidRPr="006B567E">
              <w:rPr>
                <w:sz w:val="22"/>
                <w:szCs w:val="28"/>
              </w:rPr>
              <w:t>- Các phòng</w:t>
            </w:r>
            <w:r w:rsidR="00A32076" w:rsidRPr="006B567E">
              <w:rPr>
                <w:sz w:val="22"/>
                <w:szCs w:val="28"/>
              </w:rPr>
              <w:t xml:space="preserve"> CM</w:t>
            </w:r>
            <w:r w:rsidRPr="006B567E">
              <w:rPr>
                <w:sz w:val="22"/>
                <w:szCs w:val="28"/>
              </w:rPr>
              <w:t>;</w:t>
            </w:r>
            <w:r w:rsidRPr="006B567E">
              <w:rPr>
                <w:sz w:val="22"/>
                <w:szCs w:val="28"/>
              </w:rPr>
              <w:br/>
              <w:t>- Lưu: VT, QLXD</w:t>
            </w:r>
            <w:r w:rsidRPr="006B567E">
              <w:rPr>
                <w:sz w:val="22"/>
                <w:szCs w:val="28"/>
                <w:vertAlign w:val="subscript"/>
              </w:rPr>
              <w:t>(HVC).</w:t>
            </w:r>
          </w:p>
        </w:tc>
        <w:tc>
          <w:tcPr>
            <w:tcW w:w="5040" w:type="dxa"/>
          </w:tcPr>
          <w:p w14:paraId="45854D1A" w14:textId="77777777" w:rsidR="000A5FA9" w:rsidRPr="006B567E" w:rsidRDefault="000A5FA9" w:rsidP="000916FE">
            <w:pPr>
              <w:widowControl w:val="0"/>
              <w:jc w:val="center"/>
              <w:rPr>
                <w:b/>
                <w:sz w:val="28"/>
                <w:szCs w:val="28"/>
              </w:rPr>
            </w:pPr>
            <w:r w:rsidRPr="006B567E">
              <w:rPr>
                <w:b/>
                <w:sz w:val="28"/>
                <w:szCs w:val="28"/>
              </w:rPr>
              <w:t>GIÁM ĐỐC</w:t>
            </w:r>
          </w:p>
          <w:p w14:paraId="25EBCB05" w14:textId="77777777" w:rsidR="000A5FA9" w:rsidRPr="006B567E" w:rsidRDefault="000A5FA9" w:rsidP="000916FE">
            <w:pPr>
              <w:widowControl w:val="0"/>
              <w:jc w:val="center"/>
              <w:rPr>
                <w:i/>
                <w:sz w:val="28"/>
                <w:szCs w:val="28"/>
              </w:rPr>
            </w:pPr>
            <w:r w:rsidRPr="006B567E">
              <w:rPr>
                <w:i/>
                <w:sz w:val="28"/>
                <w:szCs w:val="28"/>
              </w:rPr>
              <w:br/>
            </w:r>
            <w:r w:rsidRPr="006B567E">
              <w:rPr>
                <w:i/>
                <w:sz w:val="28"/>
                <w:szCs w:val="28"/>
              </w:rPr>
              <w:br/>
            </w:r>
            <w:r w:rsidRPr="006B567E">
              <w:rPr>
                <w:i/>
                <w:sz w:val="28"/>
                <w:szCs w:val="28"/>
              </w:rPr>
              <w:br/>
            </w:r>
          </w:p>
          <w:p w14:paraId="61D839DC" w14:textId="77777777" w:rsidR="000A5FA9" w:rsidRPr="006B567E" w:rsidRDefault="000A5FA9" w:rsidP="000916FE">
            <w:pPr>
              <w:widowControl w:val="0"/>
              <w:jc w:val="center"/>
              <w:rPr>
                <w:b/>
                <w:sz w:val="28"/>
                <w:szCs w:val="28"/>
                <w:lang w:eastAsia="vi-VN"/>
              </w:rPr>
            </w:pPr>
            <w:r w:rsidRPr="006B567E">
              <w:rPr>
                <w:i/>
                <w:sz w:val="28"/>
                <w:szCs w:val="28"/>
              </w:rPr>
              <w:br/>
            </w:r>
            <w:r w:rsidRPr="006B567E">
              <w:rPr>
                <w:b/>
                <w:sz w:val="28"/>
                <w:szCs w:val="28"/>
              </w:rPr>
              <w:t>Dương Công Vĩ</w:t>
            </w:r>
          </w:p>
        </w:tc>
      </w:tr>
    </w:tbl>
    <w:p w14:paraId="0F2B6E2E" w14:textId="77777777" w:rsidR="000A5FA9" w:rsidRPr="006B567E" w:rsidRDefault="000A5FA9" w:rsidP="001868FA">
      <w:pPr>
        <w:tabs>
          <w:tab w:val="right" w:leader="dot" w:pos="8640"/>
        </w:tabs>
        <w:spacing w:after="120"/>
        <w:jc w:val="both"/>
      </w:pPr>
    </w:p>
    <w:p w14:paraId="102E8F9D" w14:textId="77777777" w:rsidR="000A5FA9" w:rsidRPr="006B567E" w:rsidRDefault="000A5FA9" w:rsidP="000A5FA9">
      <w:pPr>
        <w:tabs>
          <w:tab w:val="right" w:leader="dot" w:pos="8640"/>
        </w:tabs>
        <w:spacing w:after="120"/>
        <w:ind w:firstLine="720"/>
        <w:jc w:val="both"/>
      </w:pPr>
    </w:p>
    <w:p w14:paraId="4D6BFC3A" w14:textId="77777777" w:rsidR="00041AED" w:rsidRPr="006B567E" w:rsidRDefault="00041AED" w:rsidP="000A5FA9">
      <w:pPr>
        <w:tabs>
          <w:tab w:val="right" w:leader="dot" w:pos="8640"/>
        </w:tabs>
        <w:spacing w:after="120"/>
        <w:jc w:val="both"/>
      </w:pPr>
    </w:p>
    <w:sectPr w:rsidR="00041AED" w:rsidRPr="006B567E" w:rsidSect="00014CEF">
      <w:headerReference w:type="default"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BE8D6" w14:textId="77777777" w:rsidR="008775C6" w:rsidRDefault="008775C6" w:rsidP="000008BC">
      <w:r>
        <w:separator/>
      </w:r>
    </w:p>
  </w:endnote>
  <w:endnote w:type="continuationSeparator" w:id="0">
    <w:p w14:paraId="04A6EF59" w14:textId="77777777" w:rsidR="008775C6" w:rsidRDefault="008775C6" w:rsidP="0000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0AFCA" w14:textId="181ED79F" w:rsidR="00827753" w:rsidRDefault="00827753">
    <w:pPr>
      <w:pStyle w:val="Footer"/>
      <w:jc w:val="right"/>
    </w:pPr>
  </w:p>
  <w:p w14:paraId="00D4C34F" w14:textId="77777777" w:rsidR="00827753" w:rsidRDefault="00827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148A5" w14:textId="77777777" w:rsidR="008775C6" w:rsidRDefault="008775C6" w:rsidP="000008BC">
      <w:r>
        <w:separator/>
      </w:r>
    </w:p>
  </w:footnote>
  <w:footnote w:type="continuationSeparator" w:id="0">
    <w:p w14:paraId="1B9A1146" w14:textId="77777777" w:rsidR="008775C6" w:rsidRDefault="008775C6" w:rsidP="0000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731433"/>
      <w:docPartObj>
        <w:docPartGallery w:val="Page Numbers (Top of Page)"/>
        <w:docPartUnique/>
      </w:docPartObj>
    </w:sdtPr>
    <w:sdtEndPr>
      <w:rPr>
        <w:noProof/>
      </w:rPr>
    </w:sdtEndPr>
    <w:sdtContent>
      <w:p w14:paraId="33DD931D" w14:textId="25110E29" w:rsidR="00827753" w:rsidRDefault="00827753">
        <w:pPr>
          <w:pStyle w:val="Header"/>
          <w:jc w:val="center"/>
        </w:pPr>
        <w:r>
          <w:fldChar w:fldCharType="begin"/>
        </w:r>
        <w:r>
          <w:instrText xml:space="preserve"> PAGE   \* MERGEFORMAT </w:instrText>
        </w:r>
        <w:r>
          <w:fldChar w:fldCharType="separate"/>
        </w:r>
        <w:r w:rsidR="007B22D9">
          <w:rPr>
            <w:noProof/>
          </w:rPr>
          <w:t>4</w:t>
        </w:r>
        <w:r>
          <w:rPr>
            <w:noProof/>
          </w:rPr>
          <w:fldChar w:fldCharType="end"/>
        </w:r>
      </w:p>
    </w:sdtContent>
  </w:sdt>
  <w:p w14:paraId="1F8FFD00" w14:textId="77777777" w:rsidR="00827753" w:rsidRDefault="008277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3F48"/>
    <w:multiLevelType w:val="hybridMultilevel"/>
    <w:tmpl w:val="C340091E"/>
    <w:lvl w:ilvl="0" w:tplc="211469B0">
      <w:numFmt w:val="bullet"/>
      <w:lvlText w:val="-"/>
      <w:lvlJc w:val="left"/>
      <w:pPr>
        <w:ind w:left="379" w:hanging="129"/>
      </w:pPr>
      <w:rPr>
        <w:rFonts w:ascii="Times New Roman" w:eastAsia="Times New Roman" w:hAnsi="Times New Roman" w:cs="Times New Roman" w:hint="default"/>
        <w:b w:val="0"/>
        <w:bCs w:val="0"/>
        <w:i w:val="0"/>
        <w:iCs w:val="0"/>
        <w:spacing w:val="0"/>
        <w:w w:val="100"/>
        <w:sz w:val="22"/>
        <w:szCs w:val="22"/>
        <w:lang w:val="vi" w:eastAsia="en-US" w:bidi="ar-SA"/>
      </w:rPr>
    </w:lvl>
    <w:lvl w:ilvl="1" w:tplc="0322A622">
      <w:numFmt w:val="bullet"/>
      <w:lvlText w:val="•"/>
      <w:lvlJc w:val="left"/>
      <w:pPr>
        <w:ind w:left="1320" w:hanging="129"/>
      </w:pPr>
      <w:rPr>
        <w:rFonts w:hint="default"/>
        <w:lang w:val="vi" w:eastAsia="en-US" w:bidi="ar-SA"/>
      </w:rPr>
    </w:lvl>
    <w:lvl w:ilvl="2" w:tplc="099E7682">
      <w:numFmt w:val="bullet"/>
      <w:lvlText w:val="•"/>
      <w:lvlJc w:val="left"/>
      <w:pPr>
        <w:ind w:left="2260" w:hanging="129"/>
      </w:pPr>
      <w:rPr>
        <w:rFonts w:hint="default"/>
        <w:lang w:val="vi" w:eastAsia="en-US" w:bidi="ar-SA"/>
      </w:rPr>
    </w:lvl>
    <w:lvl w:ilvl="3" w:tplc="E16CA4F6">
      <w:numFmt w:val="bullet"/>
      <w:lvlText w:val="•"/>
      <w:lvlJc w:val="left"/>
      <w:pPr>
        <w:ind w:left="3200" w:hanging="129"/>
      </w:pPr>
      <w:rPr>
        <w:rFonts w:hint="default"/>
        <w:lang w:val="vi" w:eastAsia="en-US" w:bidi="ar-SA"/>
      </w:rPr>
    </w:lvl>
    <w:lvl w:ilvl="4" w:tplc="1DA6F0F0">
      <w:numFmt w:val="bullet"/>
      <w:lvlText w:val="•"/>
      <w:lvlJc w:val="left"/>
      <w:pPr>
        <w:ind w:left="4140" w:hanging="129"/>
      </w:pPr>
      <w:rPr>
        <w:rFonts w:hint="default"/>
        <w:lang w:val="vi" w:eastAsia="en-US" w:bidi="ar-SA"/>
      </w:rPr>
    </w:lvl>
    <w:lvl w:ilvl="5" w:tplc="EEDADBB8">
      <w:numFmt w:val="bullet"/>
      <w:lvlText w:val="•"/>
      <w:lvlJc w:val="left"/>
      <w:pPr>
        <w:ind w:left="5081" w:hanging="129"/>
      </w:pPr>
      <w:rPr>
        <w:rFonts w:hint="default"/>
        <w:lang w:val="vi" w:eastAsia="en-US" w:bidi="ar-SA"/>
      </w:rPr>
    </w:lvl>
    <w:lvl w:ilvl="6" w:tplc="9C2E1046">
      <w:numFmt w:val="bullet"/>
      <w:lvlText w:val="•"/>
      <w:lvlJc w:val="left"/>
      <w:pPr>
        <w:ind w:left="6021" w:hanging="129"/>
      </w:pPr>
      <w:rPr>
        <w:rFonts w:hint="default"/>
        <w:lang w:val="vi" w:eastAsia="en-US" w:bidi="ar-SA"/>
      </w:rPr>
    </w:lvl>
    <w:lvl w:ilvl="7" w:tplc="8C8A29D0">
      <w:numFmt w:val="bullet"/>
      <w:lvlText w:val="•"/>
      <w:lvlJc w:val="left"/>
      <w:pPr>
        <w:ind w:left="6961" w:hanging="129"/>
      </w:pPr>
      <w:rPr>
        <w:rFonts w:hint="default"/>
        <w:lang w:val="vi" w:eastAsia="en-US" w:bidi="ar-SA"/>
      </w:rPr>
    </w:lvl>
    <w:lvl w:ilvl="8" w:tplc="5CEC609A">
      <w:numFmt w:val="bullet"/>
      <w:lvlText w:val="•"/>
      <w:lvlJc w:val="left"/>
      <w:pPr>
        <w:ind w:left="7901" w:hanging="129"/>
      </w:pPr>
      <w:rPr>
        <w:rFonts w:hint="default"/>
        <w:lang w:val="vi" w:eastAsia="en-US" w:bidi="ar-SA"/>
      </w:rPr>
    </w:lvl>
  </w:abstractNum>
  <w:abstractNum w:abstractNumId="1">
    <w:nsid w:val="057758E8"/>
    <w:multiLevelType w:val="hybridMultilevel"/>
    <w:tmpl w:val="10DC2140"/>
    <w:lvl w:ilvl="0" w:tplc="069847B0">
      <w:numFmt w:val="bullet"/>
      <w:lvlText w:val="-"/>
      <w:lvlJc w:val="left"/>
      <w:pPr>
        <w:ind w:left="1" w:hanging="150"/>
      </w:pPr>
      <w:rPr>
        <w:rFonts w:ascii="Times New Roman" w:eastAsia="Times New Roman" w:hAnsi="Times New Roman" w:cs="Times New Roman" w:hint="default"/>
        <w:b w:val="0"/>
        <w:bCs w:val="0"/>
        <w:i w:val="0"/>
        <w:iCs w:val="0"/>
        <w:spacing w:val="0"/>
        <w:w w:val="100"/>
        <w:sz w:val="28"/>
        <w:szCs w:val="28"/>
        <w:lang w:val="vi" w:eastAsia="en-US" w:bidi="ar-SA"/>
      </w:rPr>
    </w:lvl>
    <w:lvl w:ilvl="1" w:tplc="8D22CD06">
      <w:numFmt w:val="bullet"/>
      <w:lvlText w:val="•"/>
      <w:lvlJc w:val="left"/>
      <w:pPr>
        <w:ind w:left="978" w:hanging="150"/>
      </w:pPr>
      <w:rPr>
        <w:rFonts w:hint="default"/>
        <w:lang w:val="vi" w:eastAsia="en-US" w:bidi="ar-SA"/>
      </w:rPr>
    </w:lvl>
    <w:lvl w:ilvl="2" w:tplc="EB34CE96">
      <w:numFmt w:val="bullet"/>
      <w:lvlText w:val="•"/>
      <w:lvlJc w:val="left"/>
      <w:pPr>
        <w:ind w:left="1956" w:hanging="150"/>
      </w:pPr>
      <w:rPr>
        <w:rFonts w:hint="default"/>
        <w:lang w:val="vi" w:eastAsia="en-US" w:bidi="ar-SA"/>
      </w:rPr>
    </w:lvl>
    <w:lvl w:ilvl="3" w:tplc="D3921992">
      <w:numFmt w:val="bullet"/>
      <w:lvlText w:val="•"/>
      <w:lvlJc w:val="left"/>
      <w:pPr>
        <w:ind w:left="2934" w:hanging="150"/>
      </w:pPr>
      <w:rPr>
        <w:rFonts w:hint="default"/>
        <w:lang w:val="vi" w:eastAsia="en-US" w:bidi="ar-SA"/>
      </w:rPr>
    </w:lvl>
    <w:lvl w:ilvl="4" w:tplc="4504FBCA">
      <w:numFmt w:val="bullet"/>
      <w:lvlText w:val="•"/>
      <w:lvlJc w:val="left"/>
      <w:pPr>
        <w:ind w:left="3912" w:hanging="150"/>
      </w:pPr>
      <w:rPr>
        <w:rFonts w:hint="default"/>
        <w:lang w:val="vi" w:eastAsia="en-US" w:bidi="ar-SA"/>
      </w:rPr>
    </w:lvl>
    <w:lvl w:ilvl="5" w:tplc="0518A9C8">
      <w:numFmt w:val="bullet"/>
      <w:lvlText w:val="•"/>
      <w:lvlJc w:val="left"/>
      <w:pPr>
        <w:ind w:left="4891" w:hanging="150"/>
      </w:pPr>
      <w:rPr>
        <w:rFonts w:hint="default"/>
        <w:lang w:val="vi" w:eastAsia="en-US" w:bidi="ar-SA"/>
      </w:rPr>
    </w:lvl>
    <w:lvl w:ilvl="6" w:tplc="D0C49FC4">
      <w:numFmt w:val="bullet"/>
      <w:lvlText w:val="•"/>
      <w:lvlJc w:val="left"/>
      <w:pPr>
        <w:ind w:left="5869" w:hanging="150"/>
      </w:pPr>
      <w:rPr>
        <w:rFonts w:hint="default"/>
        <w:lang w:val="vi" w:eastAsia="en-US" w:bidi="ar-SA"/>
      </w:rPr>
    </w:lvl>
    <w:lvl w:ilvl="7" w:tplc="BA26B80E">
      <w:numFmt w:val="bullet"/>
      <w:lvlText w:val="•"/>
      <w:lvlJc w:val="left"/>
      <w:pPr>
        <w:ind w:left="6847" w:hanging="150"/>
      </w:pPr>
      <w:rPr>
        <w:rFonts w:hint="default"/>
        <w:lang w:val="vi" w:eastAsia="en-US" w:bidi="ar-SA"/>
      </w:rPr>
    </w:lvl>
    <w:lvl w:ilvl="8" w:tplc="8EB41B24">
      <w:numFmt w:val="bullet"/>
      <w:lvlText w:val="•"/>
      <w:lvlJc w:val="left"/>
      <w:pPr>
        <w:ind w:left="7825" w:hanging="150"/>
      </w:pPr>
      <w:rPr>
        <w:rFonts w:hint="default"/>
        <w:lang w:val="vi" w:eastAsia="en-US" w:bidi="ar-SA"/>
      </w:rPr>
    </w:lvl>
  </w:abstractNum>
  <w:abstractNum w:abstractNumId="2">
    <w:nsid w:val="06C435AD"/>
    <w:multiLevelType w:val="hybridMultilevel"/>
    <w:tmpl w:val="E7CCF8E2"/>
    <w:lvl w:ilvl="0" w:tplc="ABDC8B8E">
      <w:numFmt w:val="bullet"/>
      <w:lvlText w:val="-"/>
      <w:lvlJc w:val="left"/>
      <w:pPr>
        <w:ind w:left="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B62FEB4">
      <w:numFmt w:val="bullet"/>
      <w:lvlText w:val="•"/>
      <w:lvlJc w:val="left"/>
      <w:pPr>
        <w:ind w:left="978" w:hanging="164"/>
      </w:pPr>
      <w:rPr>
        <w:rFonts w:hint="default"/>
        <w:lang w:val="vi" w:eastAsia="en-US" w:bidi="ar-SA"/>
      </w:rPr>
    </w:lvl>
    <w:lvl w:ilvl="2" w:tplc="FFFC32DE">
      <w:numFmt w:val="bullet"/>
      <w:lvlText w:val="•"/>
      <w:lvlJc w:val="left"/>
      <w:pPr>
        <w:ind w:left="1956" w:hanging="164"/>
      </w:pPr>
      <w:rPr>
        <w:rFonts w:hint="default"/>
        <w:lang w:val="vi" w:eastAsia="en-US" w:bidi="ar-SA"/>
      </w:rPr>
    </w:lvl>
    <w:lvl w:ilvl="3" w:tplc="C2A26A40">
      <w:numFmt w:val="bullet"/>
      <w:lvlText w:val="•"/>
      <w:lvlJc w:val="left"/>
      <w:pPr>
        <w:ind w:left="2934" w:hanging="164"/>
      </w:pPr>
      <w:rPr>
        <w:rFonts w:hint="default"/>
        <w:lang w:val="vi" w:eastAsia="en-US" w:bidi="ar-SA"/>
      </w:rPr>
    </w:lvl>
    <w:lvl w:ilvl="4" w:tplc="7C6263B2">
      <w:numFmt w:val="bullet"/>
      <w:lvlText w:val="•"/>
      <w:lvlJc w:val="left"/>
      <w:pPr>
        <w:ind w:left="3912" w:hanging="164"/>
      </w:pPr>
      <w:rPr>
        <w:rFonts w:hint="default"/>
        <w:lang w:val="vi" w:eastAsia="en-US" w:bidi="ar-SA"/>
      </w:rPr>
    </w:lvl>
    <w:lvl w:ilvl="5" w:tplc="0C8474CA">
      <w:numFmt w:val="bullet"/>
      <w:lvlText w:val="•"/>
      <w:lvlJc w:val="left"/>
      <w:pPr>
        <w:ind w:left="4891" w:hanging="164"/>
      </w:pPr>
      <w:rPr>
        <w:rFonts w:hint="default"/>
        <w:lang w:val="vi" w:eastAsia="en-US" w:bidi="ar-SA"/>
      </w:rPr>
    </w:lvl>
    <w:lvl w:ilvl="6" w:tplc="E80A5D9A">
      <w:numFmt w:val="bullet"/>
      <w:lvlText w:val="•"/>
      <w:lvlJc w:val="left"/>
      <w:pPr>
        <w:ind w:left="5869" w:hanging="164"/>
      </w:pPr>
      <w:rPr>
        <w:rFonts w:hint="default"/>
        <w:lang w:val="vi" w:eastAsia="en-US" w:bidi="ar-SA"/>
      </w:rPr>
    </w:lvl>
    <w:lvl w:ilvl="7" w:tplc="5726BDC4">
      <w:numFmt w:val="bullet"/>
      <w:lvlText w:val="•"/>
      <w:lvlJc w:val="left"/>
      <w:pPr>
        <w:ind w:left="6847" w:hanging="164"/>
      </w:pPr>
      <w:rPr>
        <w:rFonts w:hint="default"/>
        <w:lang w:val="vi" w:eastAsia="en-US" w:bidi="ar-SA"/>
      </w:rPr>
    </w:lvl>
    <w:lvl w:ilvl="8" w:tplc="A114F4E2">
      <w:numFmt w:val="bullet"/>
      <w:lvlText w:val="•"/>
      <w:lvlJc w:val="left"/>
      <w:pPr>
        <w:ind w:left="7825" w:hanging="164"/>
      </w:pPr>
      <w:rPr>
        <w:rFonts w:hint="default"/>
        <w:lang w:val="vi" w:eastAsia="en-US" w:bidi="ar-SA"/>
      </w:rPr>
    </w:lvl>
  </w:abstractNum>
  <w:abstractNum w:abstractNumId="3">
    <w:nsid w:val="0A016A2C"/>
    <w:multiLevelType w:val="multilevel"/>
    <w:tmpl w:val="4D26F988"/>
    <w:lvl w:ilvl="0">
      <w:start w:val="3"/>
      <w:numFmt w:val="decimal"/>
      <w:lvlText w:val="%1"/>
      <w:lvlJc w:val="left"/>
      <w:pPr>
        <w:ind w:left="1" w:hanging="511"/>
      </w:pPr>
      <w:rPr>
        <w:rFonts w:hint="default"/>
        <w:lang w:val="vi" w:eastAsia="en-US" w:bidi="ar-SA"/>
      </w:rPr>
    </w:lvl>
    <w:lvl w:ilvl="1">
      <w:start w:val="1"/>
      <w:numFmt w:val="decimal"/>
      <w:lvlText w:val="%1.%2."/>
      <w:lvlJc w:val="left"/>
      <w:pPr>
        <w:ind w:left="1" w:hanging="511"/>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934" w:hanging="159"/>
      </w:pPr>
      <w:rPr>
        <w:rFonts w:hint="default"/>
        <w:lang w:val="vi" w:eastAsia="en-US" w:bidi="ar-SA"/>
      </w:rPr>
    </w:lvl>
    <w:lvl w:ilvl="4">
      <w:numFmt w:val="bullet"/>
      <w:lvlText w:val="•"/>
      <w:lvlJc w:val="left"/>
      <w:pPr>
        <w:ind w:left="3912" w:hanging="159"/>
      </w:pPr>
      <w:rPr>
        <w:rFonts w:hint="default"/>
        <w:lang w:val="vi" w:eastAsia="en-US" w:bidi="ar-SA"/>
      </w:rPr>
    </w:lvl>
    <w:lvl w:ilvl="5">
      <w:numFmt w:val="bullet"/>
      <w:lvlText w:val="•"/>
      <w:lvlJc w:val="left"/>
      <w:pPr>
        <w:ind w:left="4891" w:hanging="159"/>
      </w:pPr>
      <w:rPr>
        <w:rFonts w:hint="default"/>
        <w:lang w:val="vi" w:eastAsia="en-US" w:bidi="ar-SA"/>
      </w:rPr>
    </w:lvl>
    <w:lvl w:ilvl="6">
      <w:numFmt w:val="bullet"/>
      <w:lvlText w:val="•"/>
      <w:lvlJc w:val="left"/>
      <w:pPr>
        <w:ind w:left="5869" w:hanging="159"/>
      </w:pPr>
      <w:rPr>
        <w:rFonts w:hint="default"/>
        <w:lang w:val="vi" w:eastAsia="en-US" w:bidi="ar-SA"/>
      </w:rPr>
    </w:lvl>
    <w:lvl w:ilvl="7">
      <w:numFmt w:val="bullet"/>
      <w:lvlText w:val="•"/>
      <w:lvlJc w:val="left"/>
      <w:pPr>
        <w:ind w:left="6847" w:hanging="159"/>
      </w:pPr>
      <w:rPr>
        <w:rFonts w:hint="default"/>
        <w:lang w:val="vi" w:eastAsia="en-US" w:bidi="ar-SA"/>
      </w:rPr>
    </w:lvl>
    <w:lvl w:ilvl="8">
      <w:numFmt w:val="bullet"/>
      <w:lvlText w:val="•"/>
      <w:lvlJc w:val="left"/>
      <w:pPr>
        <w:ind w:left="7825" w:hanging="159"/>
      </w:pPr>
      <w:rPr>
        <w:rFonts w:hint="default"/>
        <w:lang w:val="vi" w:eastAsia="en-US" w:bidi="ar-SA"/>
      </w:rPr>
    </w:lvl>
  </w:abstractNum>
  <w:abstractNum w:abstractNumId="4">
    <w:nsid w:val="12E9255D"/>
    <w:multiLevelType w:val="hybridMultilevel"/>
    <w:tmpl w:val="120C99C4"/>
    <w:lvl w:ilvl="0" w:tplc="888855AA">
      <w:numFmt w:val="bullet"/>
      <w:lvlText w:val="-"/>
      <w:lvlJc w:val="left"/>
      <w:pPr>
        <w:ind w:left="1" w:hanging="172"/>
      </w:pPr>
      <w:rPr>
        <w:rFonts w:ascii="Times New Roman" w:eastAsia="Times New Roman" w:hAnsi="Times New Roman" w:cs="Times New Roman" w:hint="default"/>
        <w:b w:val="0"/>
        <w:bCs w:val="0"/>
        <w:i w:val="0"/>
        <w:iCs w:val="0"/>
        <w:spacing w:val="0"/>
        <w:w w:val="100"/>
        <w:sz w:val="28"/>
        <w:szCs w:val="28"/>
        <w:lang w:val="vi" w:eastAsia="en-US" w:bidi="ar-SA"/>
      </w:rPr>
    </w:lvl>
    <w:lvl w:ilvl="1" w:tplc="E2F43FD8">
      <w:numFmt w:val="bullet"/>
      <w:lvlText w:val="•"/>
      <w:lvlJc w:val="left"/>
      <w:pPr>
        <w:ind w:left="978" w:hanging="172"/>
      </w:pPr>
      <w:rPr>
        <w:rFonts w:hint="default"/>
        <w:lang w:val="vi" w:eastAsia="en-US" w:bidi="ar-SA"/>
      </w:rPr>
    </w:lvl>
    <w:lvl w:ilvl="2" w:tplc="CB28756A">
      <w:numFmt w:val="bullet"/>
      <w:lvlText w:val="•"/>
      <w:lvlJc w:val="left"/>
      <w:pPr>
        <w:ind w:left="1956" w:hanging="172"/>
      </w:pPr>
      <w:rPr>
        <w:rFonts w:hint="default"/>
        <w:lang w:val="vi" w:eastAsia="en-US" w:bidi="ar-SA"/>
      </w:rPr>
    </w:lvl>
    <w:lvl w:ilvl="3" w:tplc="FAFC56BE">
      <w:numFmt w:val="bullet"/>
      <w:lvlText w:val="•"/>
      <w:lvlJc w:val="left"/>
      <w:pPr>
        <w:ind w:left="2934" w:hanging="172"/>
      </w:pPr>
      <w:rPr>
        <w:rFonts w:hint="default"/>
        <w:lang w:val="vi" w:eastAsia="en-US" w:bidi="ar-SA"/>
      </w:rPr>
    </w:lvl>
    <w:lvl w:ilvl="4" w:tplc="0DFA961C">
      <w:numFmt w:val="bullet"/>
      <w:lvlText w:val="•"/>
      <w:lvlJc w:val="left"/>
      <w:pPr>
        <w:ind w:left="3912" w:hanging="172"/>
      </w:pPr>
      <w:rPr>
        <w:rFonts w:hint="default"/>
        <w:lang w:val="vi" w:eastAsia="en-US" w:bidi="ar-SA"/>
      </w:rPr>
    </w:lvl>
    <w:lvl w:ilvl="5" w:tplc="43C0883C">
      <w:numFmt w:val="bullet"/>
      <w:lvlText w:val="•"/>
      <w:lvlJc w:val="left"/>
      <w:pPr>
        <w:ind w:left="4891" w:hanging="172"/>
      </w:pPr>
      <w:rPr>
        <w:rFonts w:hint="default"/>
        <w:lang w:val="vi" w:eastAsia="en-US" w:bidi="ar-SA"/>
      </w:rPr>
    </w:lvl>
    <w:lvl w:ilvl="6" w:tplc="F26CDA9A">
      <w:numFmt w:val="bullet"/>
      <w:lvlText w:val="•"/>
      <w:lvlJc w:val="left"/>
      <w:pPr>
        <w:ind w:left="5869" w:hanging="172"/>
      </w:pPr>
      <w:rPr>
        <w:rFonts w:hint="default"/>
        <w:lang w:val="vi" w:eastAsia="en-US" w:bidi="ar-SA"/>
      </w:rPr>
    </w:lvl>
    <w:lvl w:ilvl="7" w:tplc="CF082472">
      <w:numFmt w:val="bullet"/>
      <w:lvlText w:val="•"/>
      <w:lvlJc w:val="left"/>
      <w:pPr>
        <w:ind w:left="6847" w:hanging="172"/>
      </w:pPr>
      <w:rPr>
        <w:rFonts w:hint="default"/>
        <w:lang w:val="vi" w:eastAsia="en-US" w:bidi="ar-SA"/>
      </w:rPr>
    </w:lvl>
    <w:lvl w:ilvl="8" w:tplc="9AB6A7AC">
      <w:numFmt w:val="bullet"/>
      <w:lvlText w:val="•"/>
      <w:lvlJc w:val="left"/>
      <w:pPr>
        <w:ind w:left="7825" w:hanging="172"/>
      </w:pPr>
      <w:rPr>
        <w:rFonts w:hint="default"/>
        <w:lang w:val="vi" w:eastAsia="en-US" w:bidi="ar-SA"/>
      </w:rPr>
    </w:lvl>
  </w:abstractNum>
  <w:abstractNum w:abstractNumId="5">
    <w:nsid w:val="19C54C37"/>
    <w:multiLevelType w:val="multilevel"/>
    <w:tmpl w:val="83829304"/>
    <w:lvl w:ilvl="0">
      <w:start w:val="1"/>
      <w:numFmt w:val="upperRoman"/>
      <w:lvlText w:val="%1."/>
      <w:lvlJc w:val="left"/>
      <w:pPr>
        <w:ind w:left="969" w:hanging="249"/>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001" w:hanging="280"/>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 w:hanging="572"/>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88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000" w:hanging="164"/>
      </w:pPr>
      <w:rPr>
        <w:rFonts w:hint="default"/>
        <w:lang w:val="vi" w:eastAsia="en-US" w:bidi="ar-SA"/>
      </w:rPr>
    </w:lvl>
    <w:lvl w:ilvl="5">
      <w:numFmt w:val="bullet"/>
      <w:lvlText w:val="•"/>
      <w:lvlJc w:val="left"/>
      <w:pPr>
        <w:ind w:left="1060" w:hanging="164"/>
      </w:pPr>
      <w:rPr>
        <w:rFonts w:hint="default"/>
        <w:lang w:val="vi" w:eastAsia="en-US" w:bidi="ar-SA"/>
      </w:rPr>
    </w:lvl>
    <w:lvl w:ilvl="6">
      <w:numFmt w:val="bullet"/>
      <w:lvlText w:val="•"/>
      <w:lvlJc w:val="left"/>
      <w:pPr>
        <w:ind w:left="2804" w:hanging="164"/>
      </w:pPr>
      <w:rPr>
        <w:rFonts w:hint="default"/>
        <w:lang w:val="vi" w:eastAsia="en-US" w:bidi="ar-SA"/>
      </w:rPr>
    </w:lvl>
    <w:lvl w:ilvl="7">
      <w:numFmt w:val="bullet"/>
      <w:lvlText w:val="•"/>
      <w:lvlJc w:val="left"/>
      <w:pPr>
        <w:ind w:left="4548" w:hanging="164"/>
      </w:pPr>
      <w:rPr>
        <w:rFonts w:hint="default"/>
        <w:lang w:val="vi" w:eastAsia="en-US" w:bidi="ar-SA"/>
      </w:rPr>
    </w:lvl>
    <w:lvl w:ilvl="8">
      <w:numFmt w:val="bullet"/>
      <w:lvlText w:val="•"/>
      <w:lvlJc w:val="left"/>
      <w:pPr>
        <w:ind w:left="6293" w:hanging="164"/>
      </w:pPr>
      <w:rPr>
        <w:rFonts w:hint="default"/>
        <w:lang w:val="vi" w:eastAsia="en-US" w:bidi="ar-SA"/>
      </w:rPr>
    </w:lvl>
  </w:abstractNum>
  <w:abstractNum w:abstractNumId="6">
    <w:nsid w:val="23F40E91"/>
    <w:multiLevelType w:val="hybridMultilevel"/>
    <w:tmpl w:val="0A1AEB1E"/>
    <w:lvl w:ilvl="0" w:tplc="673CFF88">
      <w:numFmt w:val="bullet"/>
      <w:lvlText w:val="-"/>
      <w:lvlJc w:val="left"/>
      <w:pPr>
        <w:ind w:left="156"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B22CCB4E">
      <w:numFmt w:val="bullet"/>
      <w:lvlText w:val="-"/>
      <w:lvlJc w:val="left"/>
      <w:pPr>
        <w:ind w:left="1" w:hanging="167"/>
      </w:pPr>
      <w:rPr>
        <w:rFonts w:ascii="Times New Roman" w:eastAsia="Times New Roman" w:hAnsi="Times New Roman" w:cs="Times New Roman" w:hint="default"/>
        <w:b w:val="0"/>
        <w:bCs w:val="0"/>
        <w:i w:val="0"/>
        <w:iCs w:val="0"/>
        <w:spacing w:val="0"/>
        <w:w w:val="100"/>
        <w:sz w:val="28"/>
        <w:szCs w:val="28"/>
        <w:lang w:val="vi" w:eastAsia="en-US" w:bidi="ar-SA"/>
      </w:rPr>
    </w:lvl>
    <w:lvl w:ilvl="2" w:tplc="08D2D5AE">
      <w:numFmt w:val="bullet"/>
      <w:lvlText w:val="•"/>
      <w:lvlJc w:val="left"/>
      <w:pPr>
        <w:ind w:left="1149" w:hanging="167"/>
      </w:pPr>
      <w:rPr>
        <w:rFonts w:hint="default"/>
        <w:lang w:val="vi" w:eastAsia="en-US" w:bidi="ar-SA"/>
      </w:rPr>
    </w:lvl>
    <w:lvl w:ilvl="3" w:tplc="04A813EC">
      <w:numFmt w:val="bullet"/>
      <w:lvlText w:val="•"/>
      <w:lvlJc w:val="left"/>
      <w:pPr>
        <w:ind w:left="2138" w:hanging="167"/>
      </w:pPr>
      <w:rPr>
        <w:rFonts w:hint="default"/>
        <w:lang w:val="vi" w:eastAsia="en-US" w:bidi="ar-SA"/>
      </w:rPr>
    </w:lvl>
    <w:lvl w:ilvl="4" w:tplc="C48490DC">
      <w:numFmt w:val="bullet"/>
      <w:lvlText w:val="•"/>
      <w:lvlJc w:val="left"/>
      <w:pPr>
        <w:ind w:left="3127" w:hanging="167"/>
      </w:pPr>
      <w:rPr>
        <w:rFonts w:hint="default"/>
        <w:lang w:val="vi" w:eastAsia="en-US" w:bidi="ar-SA"/>
      </w:rPr>
    </w:lvl>
    <w:lvl w:ilvl="5" w:tplc="AAC25110">
      <w:numFmt w:val="bullet"/>
      <w:lvlText w:val="•"/>
      <w:lvlJc w:val="left"/>
      <w:pPr>
        <w:ind w:left="4116" w:hanging="167"/>
      </w:pPr>
      <w:rPr>
        <w:rFonts w:hint="default"/>
        <w:lang w:val="vi" w:eastAsia="en-US" w:bidi="ar-SA"/>
      </w:rPr>
    </w:lvl>
    <w:lvl w:ilvl="6" w:tplc="67208E62">
      <w:numFmt w:val="bullet"/>
      <w:lvlText w:val="•"/>
      <w:lvlJc w:val="left"/>
      <w:pPr>
        <w:ind w:left="5105" w:hanging="167"/>
      </w:pPr>
      <w:rPr>
        <w:rFonts w:hint="default"/>
        <w:lang w:val="vi" w:eastAsia="en-US" w:bidi="ar-SA"/>
      </w:rPr>
    </w:lvl>
    <w:lvl w:ilvl="7" w:tplc="CE682B2A">
      <w:numFmt w:val="bullet"/>
      <w:lvlText w:val="•"/>
      <w:lvlJc w:val="left"/>
      <w:pPr>
        <w:ind w:left="6094" w:hanging="167"/>
      </w:pPr>
      <w:rPr>
        <w:rFonts w:hint="default"/>
        <w:lang w:val="vi" w:eastAsia="en-US" w:bidi="ar-SA"/>
      </w:rPr>
    </w:lvl>
    <w:lvl w:ilvl="8" w:tplc="647ECCF2">
      <w:numFmt w:val="bullet"/>
      <w:lvlText w:val="•"/>
      <w:lvlJc w:val="left"/>
      <w:pPr>
        <w:ind w:left="7083" w:hanging="167"/>
      </w:pPr>
      <w:rPr>
        <w:rFonts w:hint="default"/>
        <w:lang w:val="vi" w:eastAsia="en-US" w:bidi="ar-SA"/>
      </w:rPr>
    </w:lvl>
  </w:abstractNum>
  <w:abstractNum w:abstractNumId="7">
    <w:nsid w:val="2C4D38F4"/>
    <w:multiLevelType w:val="hybridMultilevel"/>
    <w:tmpl w:val="B01A70D2"/>
    <w:lvl w:ilvl="0" w:tplc="A3B840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8A67A33"/>
    <w:multiLevelType w:val="multilevel"/>
    <w:tmpl w:val="ADC6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7A36DB"/>
    <w:multiLevelType w:val="hybridMultilevel"/>
    <w:tmpl w:val="589269AE"/>
    <w:lvl w:ilvl="0" w:tplc="C62E81C0">
      <w:start w:val="1"/>
      <w:numFmt w:val="decimal"/>
      <w:lvlText w:val="%1."/>
      <w:lvlJc w:val="left"/>
      <w:pPr>
        <w:ind w:left="1" w:hanging="288"/>
      </w:pPr>
      <w:rPr>
        <w:rFonts w:ascii="Times New Roman" w:eastAsia="Times New Roman" w:hAnsi="Times New Roman" w:cs="Times New Roman" w:hint="default"/>
        <w:b w:val="0"/>
        <w:bCs w:val="0"/>
        <w:i/>
        <w:iCs/>
        <w:spacing w:val="0"/>
        <w:w w:val="100"/>
        <w:sz w:val="28"/>
        <w:szCs w:val="28"/>
        <w:lang w:val="vi" w:eastAsia="en-US" w:bidi="ar-SA"/>
      </w:rPr>
    </w:lvl>
    <w:lvl w:ilvl="1" w:tplc="123CCA82">
      <w:numFmt w:val="bullet"/>
      <w:lvlText w:val="•"/>
      <w:lvlJc w:val="left"/>
      <w:pPr>
        <w:ind w:left="978" w:hanging="288"/>
      </w:pPr>
      <w:rPr>
        <w:rFonts w:hint="default"/>
        <w:lang w:val="vi" w:eastAsia="en-US" w:bidi="ar-SA"/>
      </w:rPr>
    </w:lvl>
    <w:lvl w:ilvl="2" w:tplc="9B00C2CE">
      <w:numFmt w:val="bullet"/>
      <w:lvlText w:val="•"/>
      <w:lvlJc w:val="left"/>
      <w:pPr>
        <w:ind w:left="1956" w:hanging="288"/>
      </w:pPr>
      <w:rPr>
        <w:rFonts w:hint="default"/>
        <w:lang w:val="vi" w:eastAsia="en-US" w:bidi="ar-SA"/>
      </w:rPr>
    </w:lvl>
    <w:lvl w:ilvl="3" w:tplc="EC260BDA">
      <w:numFmt w:val="bullet"/>
      <w:lvlText w:val="•"/>
      <w:lvlJc w:val="left"/>
      <w:pPr>
        <w:ind w:left="2934" w:hanging="288"/>
      </w:pPr>
      <w:rPr>
        <w:rFonts w:hint="default"/>
        <w:lang w:val="vi" w:eastAsia="en-US" w:bidi="ar-SA"/>
      </w:rPr>
    </w:lvl>
    <w:lvl w:ilvl="4" w:tplc="1DA0D54A">
      <w:numFmt w:val="bullet"/>
      <w:lvlText w:val="•"/>
      <w:lvlJc w:val="left"/>
      <w:pPr>
        <w:ind w:left="3912" w:hanging="288"/>
      </w:pPr>
      <w:rPr>
        <w:rFonts w:hint="default"/>
        <w:lang w:val="vi" w:eastAsia="en-US" w:bidi="ar-SA"/>
      </w:rPr>
    </w:lvl>
    <w:lvl w:ilvl="5" w:tplc="F46C9968">
      <w:numFmt w:val="bullet"/>
      <w:lvlText w:val="•"/>
      <w:lvlJc w:val="left"/>
      <w:pPr>
        <w:ind w:left="4891" w:hanging="288"/>
      </w:pPr>
      <w:rPr>
        <w:rFonts w:hint="default"/>
        <w:lang w:val="vi" w:eastAsia="en-US" w:bidi="ar-SA"/>
      </w:rPr>
    </w:lvl>
    <w:lvl w:ilvl="6" w:tplc="D7A4438C">
      <w:numFmt w:val="bullet"/>
      <w:lvlText w:val="•"/>
      <w:lvlJc w:val="left"/>
      <w:pPr>
        <w:ind w:left="5869" w:hanging="288"/>
      </w:pPr>
      <w:rPr>
        <w:rFonts w:hint="default"/>
        <w:lang w:val="vi" w:eastAsia="en-US" w:bidi="ar-SA"/>
      </w:rPr>
    </w:lvl>
    <w:lvl w:ilvl="7" w:tplc="DE2E1060">
      <w:numFmt w:val="bullet"/>
      <w:lvlText w:val="•"/>
      <w:lvlJc w:val="left"/>
      <w:pPr>
        <w:ind w:left="6847" w:hanging="288"/>
      </w:pPr>
      <w:rPr>
        <w:rFonts w:hint="default"/>
        <w:lang w:val="vi" w:eastAsia="en-US" w:bidi="ar-SA"/>
      </w:rPr>
    </w:lvl>
    <w:lvl w:ilvl="8" w:tplc="B4D271EE">
      <w:numFmt w:val="bullet"/>
      <w:lvlText w:val="•"/>
      <w:lvlJc w:val="left"/>
      <w:pPr>
        <w:ind w:left="7825" w:hanging="288"/>
      </w:pPr>
      <w:rPr>
        <w:rFonts w:hint="default"/>
        <w:lang w:val="vi" w:eastAsia="en-US" w:bidi="ar-SA"/>
      </w:rPr>
    </w:lvl>
  </w:abstractNum>
  <w:abstractNum w:abstractNumId="10">
    <w:nsid w:val="48327C58"/>
    <w:multiLevelType w:val="hybridMultilevel"/>
    <w:tmpl w:val="0326466A"/>
    <w:lvl w:ilvl="0" w:tplc="C106AD64">
      <w:numFmt w:val="bullet"/>
      <w:lvlText w:val="-"/>
      <w:lvlJc w:val="left"/>
      <w:pPr>
        <w:ind w:left="1" w:hanging="157"/>
      </w:pPr>
      <w:rPr>
        <w:rFonts w:ascii="Times New Roman" w:eastAsia="Times New Roman" w:hAnsi="Times New Roman" w:cs="Times New Roman" w:hint="default"/>
        <w:b w:val="0"/>
        <w:bCs w:val="0"/>
        <w:i w:val="0"/>
        <w:iCs w:val="0"/>
        <w:spacing w:val="0"/>
        <w:w w:val="100"/>
        <w:sz w:val="28"/>
        <w:szCs w:val="28"/>
        <w:lang w:val="vi" w:eastAsia="en-US" w:bidi="ar-SA"/>
      </w:rPr>
    </w:lvl>
    <w:lvl w:ilvl="1" w:tplc="8A4C21AC">
      <w:numFmt w:val="bullet"/>
      <w:lvlText w:val="•"/>
      <w:lvlJc w:val="left"/>
      <w:pPr>
        <w:ind w:left="978" w:hanging="157"/>
      </w:pPr>
      <w:rPr>
        <w:rFonts w:hint="default"/>
        <w:lang w:val="vi" w:eastAsia="en-US" w:bidi="ar-SA"/>
      </w:rPr>
    </w:lvl>
    <w:lvl w:ilvl="2" w:tplc="46C6A922">
      <w:numFmt w:val="bullet"/>
      <w:lvlText w:val="•"/>
      <w:lvlJc w:val="left"/>
      <w:pPr>
        <w:ind w:left="1956" w:hanging="157"/>
      </w:pPr>
      <w:rPr>
        <w:rFonts w:hint="default"/>
        <w:lang w:val="vi" w:eastAsia="en-US" w:bidi="ar-SA"/>
      </w:rPr>
    </w:lvl>
    <w:lvl w:ilvl="3" w:tplc="3202E960">
      <w:numFmt w:val="bullet"/>
      <w:lvlText w:val="•"/>
      <w:lvlJc w:val="left"/>
      <w:pPr>
        <w:ind w:left="2934" w:hanging="157"/>
      </w:pPr>
      <w:rPr>
        <w:rFonts w:hint="default"/>
        <w:lang w:val="vi" w:eastAsia="en-US" w:bidi="ar-SA"/>
      </w:rPr>
    </w:lvl>
    <w:lvl w:ilvl="4" w:tplc="AF54C71E">
      <w:numFmt w:val="bullet"/>
      <w:lvlText w:val="•"/>
      <w:lvlJc w:val="left"/>
      <w:pPr>
        <w:ind w:left="3912" w:hanging="157"/>
      </w:pPr>
      <w:rPr>
        <w:rFonts w:hint="default"/>
        <w:lang w:val="vi" w:eastAsia="en-US" w:bidi="ar-SA"/>
      </w:rPr>
    </w:lvl>
    <w:lvl w:ilvl="5" w:tplc="5B8EDE90">
      <w:numFmt w:val="bullet"/>
      <w:lvlText w:val="•"/>
      <w:lvlJc w:val="left"/>
      <w:pPr>
        <w:ind w:left="4891" w:hanging="157"/>
      </w:pPr>
      <w:rPr>
        <w:rFonts w:hint="default"/>
        <w:lang w:val="vi" w:eastAsia="en-US" w:bidi="ar-SA"/>
      </w:rPr>
    </w:lvl>
    <w:lvl w:ilvl="6" w:tplc="B9D21F46">
      <w:numFmt w:val="bullet"/>
      <w:lvlText w:val="•"/>
      <w:lvlJc w:val="left"/>
      <w:pPr>
        <w:ind w:left="5869" w:hanging="157"/>
      </w:pPr>
      <w:rPr>
        <w:rFonts w:hint="default"/>
        <w:lang w:val="vi" w:eastAsia="en-US" w:bidi="ar-SA"/>
      </w:rPr>
    </w:lvl>
    <w:lvl w:ilvl="7" w:tplc="2B5E1EAA">
      <w:numFmt w:val="bullet"/>
      <w:lvlText w:val="•"/>
      <w:lvlJc w:val="left"/>
      <w:pPr>
        <w:ind w:left="6847" w:hanging="157"/>
      </w:pPr>
      <w:rPr>
        <w:rFonts w:hint="default"/>
        <w:lang w:val="vi" w:eastAsia="en-US" w:bidi="ar-SA"/>
      </w:rPr>
    </w:lvl>
    <w:lvl w:ilvl="8" w:tplc="A3464D2C">
      <w:numFmt w:val="bullet"/>
      <w:lvlText w:val="•"/>
      <w:lvlJc w:val="left"/>
      <w:pPr>
        <w:ind w:left="7825" w:hanging="157"/>
      </w:pPr>
      <w:rPr>
        <w:rFonts w:hint="default"/>
        <w:lang w:val="vi" w:eastAsia="en-US" w:bidi="ar-SA"/>
      </w:rPr>
    </w:lvl>
  </w:abstractNum>
  <w:abstractNum w:abstractNumId="11">
    <w:nsid w:val="4AAC6A1C"/>
    <w:multiLevelType w:val="hybridMultilevel"/>
    <w:tmpl w:val="EF169F82"/>
    <w:lvl w:ilvl="0" w:tplc="AB30F1CE">
      <w:start w:val="1"/>
      <w:numFmt w:val="decimal"/>
      <w:lvlText w:val="%1."/>
      <w:lvlJc w:val="left"/>
      <w:pPr>
        <w:ind w:left="989" w:hanging="280"/>
      </w:pPr>
      <w:rPr>
        <w:rFonts w:ascii="Times New Roman" w:eastAsia="Times New Roman" w:hAnsi="Times New Roman" w:cs="Times New Roman" w:hint="default"/>
        <w:b/>
        <w:bCs/>
        <w:i w:val="0"/>
        <w:iCs w:val="0"/>
        <w:spacing w:val="0"/>
        <w:w w:val="100"/>
        <w:sz w:val="28"/>
        <w:szCs w:val="28"/>
        <w:lang w:val="vi" w:eastAsia="en-US" w:bidi="ar-SA"/>
      </w:rPr>
    </w:lvl>
    <w:lvl w:ilvl="1" w:tplc="15D4E626">
      <w:numFmt w:val="bullet"/>
      <w:lvlText w:val="•"/>
      <w:lvlJc w:val="left"/>
      <w:pPr>
        <w:ind w:left="1860" w:hanging="280"/>
      </w:pPr>
      <w:rPr>
        <w:rFonts w:hint="default"/>
        <w:lang w:val="vi" w:eastAsia="en-US" w:bidi="ar-SA"/>
      </w:rPr>
    </w:lvl>
    <w:lvl w:ilvl="2" w:tplc="EB86F188">
      <w:numFmt w:val="bullet"/>
      <w:lvlText w:val="•"/>
      <w:lvlJc w:val="left"/>
      <w:pPr>
        <w:ind w:left="2740" w:hanging="280"/>
      </w:pPr>
      <w:rPr>
        <w:rFonts w:hint="default"/>
        <w:lang w:val="vi" w:eastAsia="en-US" w:bidi="ar-SA"/>
      </w:rPr>
    </w:lvl>
    <w:lvl w:ilvl="3" w:tplc="857EC05C">
      <w:numFmt w:val="bullet"/>
      <w:lvlText w:val="•"/>
      <w:lvlJc w:val="left"/>
      <w:pPr>
        <w:ind w:left="3620" w:hanging="280"/>
      </w:pPr>
      <w:rPr>
        <w:rFonts w:hint="default"/>
        <w:lang w:val="vi" w:eastAsia="en-US" w:bidi="ar-SA"/>
      </w:rPr>
    </w:lvl>
    <w:lvl w:ilvl="4" w:tplc="03BEF6A8">
      <w:numFmt w:val="bullet"/>
      <w:lvlText w:val="•"/>
      <w:lvlJc w:val="left"/>
      <w:pPr>
        <w:ind w:left="4500" w:hanging="280"/>
      </w:pPr>
      <w:rPr>
        <w:rFonts w:hint="default"/>
        <w:lang w:val="vi" w:eastAsia="en-US" w:bidi="ar-SA"/>
      </w:rPr>
    </w:lvl>
    <w:lvl w:ilvl="5" w:tplc="0E3A498E">
      <w:numFmt w:val="bullet"/>
      <w:lvlText w:val="•"/>
      <w:lvlJc w:val="left"/>
      <w:pPr>
        <w:ind w:left="5381" w:hanging="280"/>
      </w:pPr>
      <w:rPr>
        <w:rFonts w:hint="default"/>
        <w:lang w:val="vi" w:eastAsia="en-US" w:bidi="ar-SA"/>
      </w:rPr>
    </w:lvl>
    <w:lvl w:ilvl="6" w:tplc="2814CDE4">
      <w:numFmt w:val="bullet"/>
      <w:lvlText w:val="•"/>
      <w:lvlJc w:val="left"/>
      <w:pPr>
        <w:ind w:left="6261" w:hanging="280"/>
      </w:pPr>
      <w:rPr>
        <w:rFonts w:hint="default"/>
        <w:lang w:val="vi" w:eastAsia="en-US" w:bidi="ar-SA"/>
      </w:rPr>
    </w:lvl>
    <w:lvl w:ilvl="7" w:tplc="605E9476">
      <w:numFmt w:val="bullet"/>
      <w:lvlText w:val="•"/>
      <w:lvlJc w:val="left"/>
      <w:pPr>
        <w:ind w:left="7141" w:hanging="280"/>
      </w:pPr>
      <w:rPr>
        <w:rFonts w:hint="default"/>
        <w:lang w:val="vi" w:eastAsia="en-US" w:bidi="ar-SA"/>
      </w:rPr>
    </w:lvl>
    <w:lvl w:ilvl="8" w:tplc="0644B848">
      <w:numFmt w:val="bullet"/>
      <w:lvlText w:val="•"/>
      <w:lvlJc w:val="left"/>
      <w:pPr>
        <w:ind w:left="8021" w:hanging="280"/>
      </w:pPr>
      <w:rPr>
        <w:rFonts w:hint="default"/>
        <w:lang w:val="vi" w:eastAsia="en-US" w:bidi="ar-SA"/>
      </w:rPr>
    </w:lvl>
  </w:abstractNum>
  <w:abstractNum w:abstractNumId="12">
    <w:nsid w:val="61C50E7C"/>
    <w:multiLevelType w:val="hybridMultilevel"/>
    <w:tmpl w:val="1E1C9B86"/>
    <w:lvl w:ilvl="0" w:tplc="AEBE1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390F2C"/>
    <w:multiLevelType w:val="hybridMultilevel"/>
    <w:tmpl w:val="96BE8D2A"/>
    <w:lvl w:ilvl="0" w:tplc="AE7EC77C">
      <w:start w:val="5"/>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AC3F5C"/>
    <w:multiLevelType w:val="hybridMultilevel"/>
    <w:tmpl w:val="11403C86"/>
    <w:lvl w:ilvl="0" w:tplc="DB840CF2">
      <w:start w:val="5"/>
      <w:numFmt w:val="bullet"/>
      <w:lvlText w:val="-"/>
      <w:lvlJc w:val="left"/>
      <w:pPr>
        <w:ind w:left="72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9"/>
  </w:num>
  <w:num w:numId="5">
    <w:abstractNumId w:val="3"/>
  </w:num>
  <w:num w:numId="6">
    <w:abstractNumId w:val="6"/>
  </w:num>
  <w:num w:numId="7">
    <w:abstractNumId w:val="1"/>
  </w:num>
  <w:num w:numId="8">
    <w:abstractNumId w:val="10"/>
  </w:num>
  <w:num w:numId="9">
    <w:abstractNumId w:val="4"/>
  </w:num>
  <w:num w:numId="10">
    <w:abstractNumId w:val="2"/>
  </w:num>
  <w:num w:numId="11">
    <w:abstractNumId w:val="5"/>
  </w:num>
  <w:num w:numId="12">
    <w:abstractNumId w:val="11"/>
  </w:num>
  <w:num w:numId="13">
    <w:abstractNumId w:val="13"/>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4C1"/>
    <w:rsid w:val="000002C2"/>
    <w:rsid w:val="000008BC"/>
    <w:rsid w:val="00004E27"/>
    <w:rsid w:val="000073B1"/>
    <w:rsid w:val="00014CEF"/>
    <w:rsid w:val="00015E23"/>
    <w:rsid w:val="0001719E"/>
    <w:rsid w:val="000222D2"/>
    <w:rsid w:val="00024D5F"/>
    <w:rsid w:val="00026DBB"/>
    <w:rsid w:val="00027CCD"/>
    <w:rsid w:val="00034F8E"/>
    <w:rsid w:val="00041701"/>
    <w:rsid w:val="00041AED"/>
    <w:rsid w:val="00052510"/>
    <w:rsid w:val="000536B0"/>
    <w:rsid w:val="00053BF0"/>
    <w:rsid w:val="00057F86"/>
    <w:rsid w:val="0006027B"/>
    <w:rsid w:val="000604F3"/>
    <w:rsid w:val="000654BC"/>
    <w:rsid w:val="0006653E"/>
    <w:rsid w:val="000710F9"/>
    <w:rsid w:val="0007339F"/>
    <w:rsid w:val="00080A67"/>
    <w:rsid w:val="000811DD"/>
    <w:rsid w:val="00082E63"/>
    <w:rsid w:val="00083424"/>
    <w:rsid w:val="000944DB"/>
    <w:rsid w:val="00094D2F"/>
    <w:rsid w:val="000A1227"/>
    <w:rsid w:val="000A1CD7"/>
    <w:rsid w:val="000A5FA9"/>
    <w:rsid w:val="000B001E"/>
    <w:rsid w:val="000B0234"/>
    <w:rsid w:val="000B089C"/>
    <w:rsid w:val="000B1237"/>
    <w:rsid w:val="000B1DE0"/>
    <w:rsid w:val="000B5E00"/>
    <w:rsid w:val="000B6647"/>
    <w:rsid w:val="000C0EC9"/>
    <w:rsid w:val="000C1956"/>
    <w:rsid w:val="000C2DE6"/>
    <w:rsid w:val="000C3DC1"/>
    <w:rsid w:val="000C47B6"/>
    <w:rsid w:val="000C4CCA"/>
    <w:rsid w:val="000C642C"/>
    <w:rsid w:val="000D50A3"/>
    <w:rsid w:val="000D5F26"/>
    <w:rsid w:val="000E0403"/>
    <w:rsid w:val="000E38E7"/>
    <w:rsid w:val="000E43BE"/>
    <w:rsid w:val="000E58B0"/>
    <w:rsid w:val="000E6CA0"/>
    <w:rsid w:val="000F285D"/>
    <w:rsid w:val="000F2C56"/>
    <w:rsid w:val="000F35DD"/>
    <w:rsid w:val="000F4C46"/>
    <w:rsid w:val="000F6569"/>
    <w:rsid w:val="001005C8"/>
    <w:rsid w:val="00101B12"/>
    <w:rsid w:val="0010219A"/>
    <w:rsid w:val="00103F05"/>
    <w:rsid w:val="001055DC"/>
    <w:rsid w:val="00106EB7"/>
    <w:rsid w:val="001111CA"/>
    <w:rsid w:val="00111D13"/>
    <w:rsid w:val="00112F44"/>
    <w:rsid w:val="00112F58"/>
    <w:rsid w:val="00115722"/>
    <w:rsid w:val="00117322"/>
    <w:rsid w:val="00121D37"/>
    <w:rsid w:val="00123B3E"/>
    <w:rsid w:val="00123DC4"/>
    <w:rsid w:val="0012645B"/>
    <w:rsid w:val="00130828"/>
    <w:rsid w:val="00131360"/>
    <w:rsid w:val="001316C8"/>
    <w:rsid w:val="00132BE5"/>
    <w:rsid w:val="001331B0"/>
    <w:rsid w:val="00134097"/>
    <w:rsid w:val="001372D9"/>
    <w:rsid w:val="00137814"/>
    <w:rsid w:val="00140AA2"/>
    <w:rsid w:val="001418D8"/>
    <w:rsid w:val="00141E62"/>
    <w:rsid w:val="0016200C"/>
    <w:rsid w:val="00166451"/>
    <w:rsid w:val="0016663B"/>
    <w:rsid w:val="001700F4"/>
    <w:rsid w:val="00170344"/>
    <w:rsid w:val="00170A68"/>
    <w:rsid w:val="0017219D"/>
    <w:rsid w:val="001746B2"/>
    <w:rsid w:val="00174BD9"/>
    <w:rsid w:val="001756EF"/>
    <w:rsid w:val="00175C9E"/>
    <w:rsid w:val="001779A4"/>
    <w:rsid w:val="001822ED"/>
    <w:rsid w:val="00183164"/>
    <w:rsid w:val="001868FA"/>
    <w:rsid w:val="00193FD9"/>
    <w:rsid w:val="00195F5D"/>
    <w:rsid w:val="001A30A6"/>
    <w:rsid w:val="001A3FF8"/>
    <w:rsid w:val="001A5E40"/>
    <w:rsid w:val="001A6964"/>
    <w:rsid w:val="001B3825"/>
    <w:rsid w:val="001B5488"/>
    <w:rsid w:val="001C0A8A"/>
    <w:rsid w:val="001C0CDB"/>
    <w:rsid w:val="001C259C"/>
    <w:rsid w:val="001C2AC9"/>
    <w:rsid w:val="001C48D0"/>
    <w:rsid w:val="001C7682"/>
    <w:rsid w:val="001D07EC"/>
    <w:rsid w:val="001D2964"/>
    <w:rsid w:val="001D651E"/>
    <w:rsid w:val="001D7455"/>
    <w:rsid w:val="001E539C"/>
    <w:rsid w:val="001F166C"/>
    <w:rsid w:val="001F232F"/>
    <w:rsid w:val="001F2683"/>
    <w:rsid w:val="001F6D12"/>
    <w:rsid w:val="002024AE"/>
    <w:rsid w:val="0020751C"/>
    <w:rsid w:val="00212621"/>
    <w:rsid w:val="00213E15"/>
    <w:rsid w:val="00214724"/>
    <w:rsid w:val="00214F86"/>
    <w:rsid w:val="00226593"/>
    <w:rsid w:val="0022693C"/>
    <w:rsid w:val="00231F32"/>
    <w:rsid w:val="00235EDF"/>
    <w:rsid w:val="00252903"/>
    <w:rsid w:val="00252EC2"/>
    <w:rsid w:val="002549B1"/>
    <w:rsid w:val="00255E9A"/>
    <w:rsid w:val="00262721"/>
    <w:rsid w:val="002632A4"/>
    <w:rsid w:val="00263F8C"/>
    <w:rsid w:val="00264B31"/>
    <w:rsid w:val="002666A3"/>
    <w:rsid w:val="002673F3"/>
    <w:rsid w:val="00274073"/>
    <w:rsid w:val="00276939"/>
    <w:rsid w:val="002870FB"/>
    <w:rsid w:val="0029071E"/>
    <w:rsid w:val="002920A3"/>
    <w:rsid w:val="0029767C"/>
    <w:rsid w:val="002A1919"/>
    <w:rsid w:val="002A2630"/>
    <w:rsid w:val="002A321F"/>
    <w:rsid w:val="002A6853"/>
    <w:rsid w:val="002B54B1"/>
    <w:rsid w:val="002B64EB"/>
    <w:rsid w:val="002C2EAE"/>
    <w:rsid w:val="002C3B83"/>
    <w:rsid w:val="002D3337"/>
    <w:rsid w:val="002D5B21"/>
    <w:rsid w:val="002D6310"/>
    <w:rsid w:val="002D7FFB"/>
    <w:rsid w:val="002E1871"/>
    <w:rsid w:val="002E26E7"/>
    <w:rsid w:val="002E2CD1"/>
    <w:rsid w:val="002E501F"/>
    <w:rsid w:val="002E7DD2"/>
    <w:rsid w:val="002F19DE"/>
    <w:rsid w:val="002F414B"/>
    <w:rsid w:val="002F4157"/>
    <w:rsid w:val="00302A56"/>
    <w:rsid w:val="00302BEF"/>
    <w:rsid w:val="003041A3"/>
    <w:rsid w:val="003042EF"/>
    <w:rsid w:val="00304E86"/>
    <w:rsid w:val="00306498"/>
    <w:rsid w:val="0030751A"/>
    <w:rsid w:val="00320420"/>
    <w:rsid w:val="00321426"/>
    <w:rsid w:val="003232E7"/>
    <w:rsid w:val="00323CAF"/>
    <w:rsid w:val="003251F0"/>
    <w:rsid w:val="003325FA"/>
    <w:rsid w:val="00336831"/>
    <w:rsid w:val="003413E5"/>
    <w:rsid w:val="00342174"/>
    <w:rsid w:val="00346E82"/>
    <w:rsid w:val="003471A1"/>
    <w:rsid w:val="00351778"/>
    <w:rsid w:val="00351817"/>
    <w:rsid w:val="00353DA3"/>
    <w:rsid w:val="00355C72"/>
    <w:rsid w:val="0036451A"/>
    <w:rsid w:val="00365D23"/>
    <w:rsid w:val="003662C1"/>
    <w:rsid w:val="00370142"/>
    <w:rsid w:val="00370AF6"/>
    <w:rsid w:val="003754BD"/>
    <w:rsid w:val="00376856"/>
    <w:rsid w:val="0037752D"/>
    <w:rsid w:val="00377EBF"/>
    <w:rsid w:val="00382542"/>
    <w:rsid w:val="00382F8C"/>
    <w:rsid w:val="003830E8"/>
    <w:rsid w:val="00383259"/>
    <w:rsid w:val="00384856"/>
    <w:rsid w:val="003849A0"/>
    <w:rsid w:val="00385E42"/>
    <w:rsid w:val="003861DC"/>
    <w:rsid w:val="00387589"/>
    <w:rsid w:val="00387E1F"/>
    <w:rsid w:val="00390B52"/>
    <w:rsid w:val="00392B79"/>
    <w:rsid w:val="00394047"/>
    <w:rsid w:val="003943CC"/>
    <w:rsid w:val="003947FD"/>
    <w:rsid w:val="00394859"/>
    <w:rsid w:val="003A6351"/>
    <w:rsid w:val="003B179B"/>
    <w:rsid w:val="003B76DF"/>
    <w:rsid w:val="003C25DE"/>
    <w:rsid w:val="003C7268"/>
    <w:rsid w:val="003C734F"/>
    <w:rsid w:val="003C77F1"/>
    <w:rsid w:val="003D51F0"/>
    <w:rsid w:val="003D563C"/>
    <w:rsid w:val="003D5CB1"/>
    <w:rsid w:val="003E12C8"/>
    <w:rsid w:val="003E578B"/>
    <w:rsid w:val="003F08CD"/>
    <w:rsid w:val="003F2C87"/>
    <w:rsid w:val="003F4702"/>
    <w:rsid w:val="0040600F"/>
    <w:rsid w:val="00415B29"/>
    <w:rsid w:val="00416BC5"/>
    <w:rsid w:val="00422995"/>
    <w:rsid w:val="004264BA"/>
    <w:rsid w:val="00431CCE"/>
    <w:rsid w:val="0043215C"/>
    <w:rsid w:val="00433B1D"/>
    <w:rsid w:val="00435ECA"/>
    <w:rsid w:val="0044099B"/>
    <w:rsid w:val="0044419D"/>
    <w:rsid w:val="004466F3"/>
    <w:rsid w:val="0044784D"/>
    <w:rsid w:val="004520CD"/>
    <w:rsid w:val="00452104"/>
    <w:rsid w:val="004525D3"/>
    <w:rsid w:val="00455009"/>
    <w:rsid w:val="004553B6"/>
    <w:rsid w:val="004568C1"/>
    <w:rsid w:val="0046032C"/>
    <w:rsid w:val="00462669"/>
    <w:rsid w:val="00462AE9"/>
    <w:rsid w:val="00462B0D"/>
    <w:rsid w:val="00465C27"/>
    <w:rsid w:val="0046676C"/>
    <w:rsid w:val="004720A6"/>
    <w:rsid w:val="0048019B"/>
    <w:rsid w:val="00486268"/>
    <w:rsid w:val="00495342"/>
    <w:rsid w:val="00497B9A"/>
    <w:rsid w:val="004A577B"/>
    <w:rsid w:val="004B0D0A"/>
    <w:rsid w:val="004B452D"/>
    <w:rsid w:val="004C3871"/>
    <w:rsid w:val="004C46F6"/>
    <w:rsid w:val="004C4908"/>
    <w:rsid w:val="004C7D26"/>
    <w:rsid w:val="004D533C"/>
    <w:rsid w:val="004D63B1"/>
    <w:rsid w:val="004E47D8"/>
    <w:rsid w:val="004E6B46"/>
    <w:rsid w:val="004F31F7"/>
    <w:rsid w:val="004F443C"/>
    <w:rsid w:val="004F45A7"/>
    <w:rsid w:val="00500B72"/>
    <w:rsid w:val="0051262E"/>
    <w:rsid w:val="00512D72"/>
    <w:rsid w:val="00512FA7"/>
    <w:rsid w:val="0051607B"/>
    <w:rsid w:val="005171C1"/>
    <w:rsid w:val="00517B25"/>
    <w:rsid w:val="00522C75"/>
    <w:rsid w:val="00524326"/>
    <w:rsid w:val="00534012"/>
    <w:rsid w:val="0053712D"/>
    <w:rsid w:val="00540729"/>
    <w:rsid w:val="00541ECC"/>
    <w:rsid w:val="00555B8D"/>
    <w:rsid w:val="00556237"/>
    <w:rsid w:val="00561C09"/>
    <w:rsid w:val="005661DE"/>
    <w:rsid w:val="005670A4"/>
    <w:rsid w:val="005737FE"/>
    <w:rsid w:val="005747F0"/>
    <w:rsid w:val="0058524C"/>
    <w:rsid w:val="00585ED2"/>
    <w:rsid w:val="005937B7"/>
    <w:rsid w:val="005947B1"/>
    <w:rsid w:val="005951EC"/>
    <w:rsid w:val="005966EF"/>
    <w:rsid w:val="00596C7B"/>
    <w:rsid w:val="005A418E"/>
    <w:rsid w:val="005A47C6"/>
    <w:rsid w:val="005A5C9F"/>
    <w:rsid w:val="005B0316"/>
    <w:rsid w:val="005B2090"/>
    <w:rsid w:val="005B2883"/>
    <w:rsid w:val="005B556A"/>
    <w:rsid w:val="005B5591"/>
    <w:rsid w:val="005B66C1"/>
    <w:rsid w:val="005B7C4E"/>
    <w:rsid w:val="005C0E12"/>
    <w:rsid w:val="005C1C14"/>
    <w:rsid w:val="005C2827"/>
    <w:rsid w:val="005C54A2"/>
    <w:rsid w:val="005C5CE4"/>
    <w:rsid w:val="005D0727"/>
    <w:rsid w:val="005D5906"/>
    <w:rsid w:val="005D6FE2"/>
    <w:rsid w:val="005E236D"/>
    <w:rsid w:val="005E345D"/>
    <w:rsid w:val="005E41E1"/>
    <w:rsid w:val="005E4798"/>
    <w:rsid w:val="005E5D3B"/>
    <w:rsid w:val="005E7A32"/>
    <w:rsid w:val="005F1A72"/>
    <w:rsid w:val="005F3DE1"/>
    <w:rsid w:val="005F4C23"/>
    <w:rsid w:val="0060377C"/>
    <w:rsid w:val="0060382C"/>
    <w:rsid w:val="00606425"/>
    <w:rsid w:val="00614E84"/>
    <w:rsid w:val="0061705B"/>
    <w:rsid w:val="00620728"/>
    <w:rsid w:val="00620C61"/>
    <w:rsid w:val="0062285B"/>
    <w:rsid w:val="006277C5"/>
    <w:rsid w:val="00627A4B"/>
    <w:rsid w:val="00631F57"/>
    <w:rsid w:val="00637BC2"/>
    <w:rsid w:val="00641B74"/>
    <w:rsid w:val="006431F6"/>
    <w:rsid w:val="00643FCF"/>
    <w:rsid w:val="00645BB5"/>
    <w:rsid w:val="0064601C"/>
    <w:rsid w:val="006463A7"/>
    <w:rsid w:val="00651A0B"/>
    <w:rsid w:val="006526A1"/>
    <w:rsid w:val="0065281E"/>
    <w:rsid w:val="006546C0"/>
    <w:rsid w:val="00661622"/>
    <w:rsid w:val="006702C1"/>
    <w:rsid w:val="00671346"/>
    <w:rsid w:val="00680998"/>
    <w:rsid w:val="0068124F"/>
    <w:rsid w:val="00681553"/>
    <w:rsid w:val="00682379"/>
    <w:rsid w:val="006839D1"/>
    <w:rsid w:val="00684F3D"/>
    <w:rsid w:val="00686932"/>
    <w:rsid w:val="006911B8"/>
    <w:rsid w:val="0069237B"/>
    <w:rsid w:val="006932F7"/>
    <w:rsid w:val="00697CA5"/>
    <w:rsid w:val="006A12CD"/>
    <w:rsid w:val="006A6C21"/>
    <w:rsid w:val="006B247E"/>
    <w:rsid w:val="006B2942"/>
    <w:rsid w:val="006B3B8A"/>
    <w:rsid w:val="006B3BC3"/>
    <w:rsid w:val="006B52B4"/>
    <w:rsid w:val="006B567E"/>
    <w:rsid w:val="006C04F9"/>
    <w:rsid w:val="006D0E49"/>
    <w:rsid w:val="006D5B94"/>
    <w:rsid w:val="006E3626"/>
    <w:rsid w:val="006E3F9F"/>
    <w:rsid w:val="006E5E31"/>
    <w:rsid w:val="006E720C"/>
    <w:rsid w:val="006F07A2"/>
    <w:rsid w:val="006F1F44"/>
    <w:rsid w:val="006F64A9"/>
    <w:rsid w:val="0070021A"/>
    <w:rsid w:val="00703BF3"/>
    <w:rsid w:val="007075E0"/>
    <w:rsid w:val="00707EAA"/>
    <w:rsid w:val="00710456"/>
    <w:rsid w:val="00711EAF"/>
    <w:rsid w:val="0071296B"/>
    <w:rsid w:val="00713035"/>
    <w:rsid w:val="007143A2"/>
    <w:rsid w:val="007176BA"/>
    <w:rsid w:val="00722173"/>
    <w:rsid w:val="00722842"/>
    <w:rsid w:val="00722A6D"/>
    <w:rsid w:val="007310BC"/>
    <w:rsid w:val="00731914"/>
    <w:rsid w:val="0073280F"/>
    <w:rsid w:val="007352C0"/>
    <w:rsid w:val="007368A3"/>
    <w:rsid w:val="0074005E"/>
    <w:rsid w:val="00740850"/>
    <w:rsid w:val="0074293B"/>
    <w:rsid w:val="0074408F"/>
    <w:rsid w:val="007506C5"/>
    <w:rsid w:val="00750EA8"/>
    <w:rsid w:val="00752F24"/>
    <w:rsid w:val="00755076"/>
    <w:rsid w:val="00765E75"/>
    <w:rsid w:val="007706E8"/>
    <w:rsid w:val="00771000"/>
    <w:rsid w:val="0077350F"/>
    <w:rsid w:val="00776413"/>
    <w:rsid w:val="007812FD"/>
    <w:rsid w:val="00784532"/>
    <w:rsid w:val="007854CD"/>
    <w:rsid w:val="00792C79"/>
    <w:rsid w:val="00792D39"/>
    <w:rsid w:val="00793308"/>
    <w:rsid w:val="007977B8"/>
    <w:rsid w:val="007978E1"/>
    <w:rsid w:val="00797DB4"/>
    <w:rsid w:val="007A07C3"/>
    <w:rsid w:val="007A2B59"/>
    <w:rsid w:val="007A4E9D"/>
    <w:rsid w:val="007A5E72"/>
    <w:rsid w:val="007B22D9"/>
    <w:rsid w:val="007B3A1A"/>
    <w:rsid w:val="007B4830"/>
    <w:rsid w:val="007B692F"/>
    <w:rsid w:val="007B7F29"/>
    <w:rsid w:val="007C257A"/>
    <w:rsid w:val="007C3A05"/>
    <w:rsid w:val="007C69B3"/>
    <w:rsid w:val="007D05D7"/>
    <w:rsid w:val="007D0811"/>
    <w:rsid w:val="007D1968"/>
    <w:rsid w:val="007D1AA4"/>
    <w:rsid w:val="007D227D"/>
    <w:rsid w:val="007D3003"/>
    <w:rsid w:val="007D551A"/>
    <w:rsid w:val="007E29F9"/>
    <w:rsid w:val="007E462C"/>
    <w:rsid w:val="007E4DF8"/>
    <w:rsid w:val="007E5094"/>
    <w:rsid w:val="007F0A8E"/>
    <w:rsid w:val="007F1229"/>
    <w:rsid w:val="007F1866"/>
    <w:rsid w:val="007F7FED"/>
    <w:rsid w:val="0080105B"/>
    <w:rsid w:val="00802F8C"/>
    <w:rsid w:val="00804E60"/>
    <w:rsid w:val="00804E84"/>
    <w:rsid w:val="00805621"/>
    <w:rsid w:val="00806006"/>
    <w:rsid w:val="008069A4"/>
    <w:rsid w:val="00817EDE"/>
    <w:rsid w:val="008212B6"/>
    <w:rsid w:val="0082325B"/>
    <w:rsid w:val="00823617"/>
    <w:rsid w:val="008254A4"/>
    <w:rsid w:val="00827753"/>
    <w:rsid w:val="00832AEC"/>
    <w:rsid w:val="00833539"/>
    <w:rsid w:val="00833E5F"/>
    <w:rsid w:val="00834EEB"/>
    <w:rsid w:val="00850BA8"/>
    <w:rsid w:val="00851FDD"/>
    <w:rsid w:val="0086249B"/>
    <w:rsid w:val="008670CB"/>
    <w:rsid w:val="00871149"/>
    <w:rsid w:val="00874175"/>
    <w:rsid w:val="00874C2E"/>
    <w:rsid w:val="0087527D"/>
    <w:rsid w:val="008768F1"/>
    <w:rsid w:val="008775C6"/>
    <w:rsid w:val="00886FAD"/>
    <w:rsid w:val="00887486"/>
    <w:rsid w:val="00891B6F"/>
    <w:rsid w:val="00892C50"/>
    <w:rsid w:val="008A0C44"/>
    <w:rsid w:val="008A0F75"/>
    <w:rsid w:val="008A4AC2"/>
    <w:rsid w:val="008A54EF"/>
    <w:rsid w:val="008A5846"/>
    <w:rsid w:val="008B1355"/>
    <w:rsid w:val="008B22FD"/>
    <w:rsid w:val="008B691F"/>
    <w:rsid w:val="008C16EA"/>
    <w:rsid w:val="008C3F4B"/>
    <w:rsid w:val="008C6C47"/>
    <w:rsid w:val="008C715D"/>
    <w:rsid w:val="008D2C39"/>
    <w:rsid w:val="008D3055"/>
    <w:rsid w:val="008D38EB"/>
    <w:rsid w:val="008D429D"/>
    <w:rsid w:val="008D5BBE"/>
    <w:rsid w:val="008E20DB"/>
    <w:rsid w:val="008E55C2"/>
    <w:rsid w:val="008E6F92"/>
    <w:rsid w:val="008F2B75"/>
    <w:rsid w:val="008F6D2C"/>
    <w:rsid w:val="00902310"/>
    <w:rsid w:val="00902564"/>
    <w:rsid w:val="009027BB"/>
    <w:rsid w:val="00902973"/>
    <w:rsid w:val="00910282"/>
    <w:rsid w:val="009117BE"/>
    <w:rsid w:val="00914A50"/>
    <w:rsid w:val="00914EBD"/>
    <w:rsid w:val="009209D0"/>
    <w:rsid w:val="00923359"/>
    <w:rsid w:val="009236B8"/>
    <w:rsid w:val="00923981"/>
    <w:rsid w:val="00925ACE"/>
    <w:rsid w:val="009264B8"/>
    <w:rsid w:val="009264FA"/>
    <w:rsid w:val="0093155F"/>
    <w:rsid w:val="0093337C"/>
    <w:rsid w:val="009364D6"/>
    <w:rsid w:val="00936D08"/>
    <w:rsid w:val="0094343C"/>
    <w:rsid w:val="0094369D"/>
    <w:rsid w:val="00944522"/>
    <w:rsid w:val="00944D50"/>
    <w:rsid w:val="00945476"/>
    <w:rsid w:val="009505C2"/>
    <w:rsid w:val="00954D09"/>
    <w:rsid w:val="00955A7B"/>
    <w:rsid w:val="00956545"/>
    <w:rsid w:val="00957292"/>
    <w:rsid w:val="009604ED"/>
    <w:rsid w:val="00961671"/>
    <w:rsid w:val="00963B64"/>
    <w:rsid w:val="00971EDB"/>
    <w:rsid w:val="00972454"/>
    <w:rsid w:val="00972BCE"/>
    <w:rsid w:val="009741FD"/>
    <w:rsid w:val="00977186"/>
    <w:rsid w:val="00977C73"/>
    <w:rsid w:val="00981AE7"/>
    <w:rsid w:val="009827F1"/>
    <w:rsid w:val="009831CF"/>
    <w:rsid w:val="00983D1D"/>
    <w:rsid w:val="00987BE7"/>
    <w:rsid w:val="009918A3"/>
    <w:rsid w:val="00991BC3"/>
    <w:rsid w:val="00992556"/>
    <w:rsid w:val="0099547C"/>
    <w:rsid w:val="00997367"/>
    <w:rsid w:val="0099770C"/>
    <w:rsid w:val="009A0D3C"/>
    <w:rsid w:val="009A4DD8"/>
    <w:rsid w:val="009A6667"/>
    <w:rsid w:val="009B47D4"/>
    <w:rsid w:val="009B559E"/>
    <w:rsid w:val="009B6A55"/>
    <w:rsid w:val="009B6BEF"/>
    <w:rsid w:val="009B7397"/>
    <w:rsid w:val="009B7B52"/>
    <w:rsid w:val="009C1E5D"/>
    <w:rsid w:val="009C2925"/>
    <w:rsid w:val="009C3CE3"/>
    <w:rsid w:val="009D15F6"/>
    <w:rsid w:val="009D248F"/>
    <w:rsid w:val="009D62F3"/>
    <w:rsid w:val="009E21EA"/>
    <w:rsid w:val="009E7E12"/>
    <w:rsid w:val="009F0656"/>
    <w:rsid w:val="009F1848"/>
    <w:rsid w:val="009F3B1C"/>
    <w:rsid w:val="009F4670"/>
    <w:rsid w:val="00A0149E"/>
    <w:rsid w:val="00A0264B"/>
    <w:rsid w:val="00A0611F"/>
    <w:rsid w:val="00A06EB9"/>
    <w:rsid w:val="00A10F3B"/>
    <w:rsid w:val="00A11811"/>
    <w:rsid w:val="00A143F7"/>
    <w:rsid w:val="00A233EE"/>
    <w:rsid w:val="00A235BB"/>
    <w:rsid w:val="00A245EE"/>
    <w:rsid w:val="00A25911"/>
    <w:rsid w:val="00A30578"/>
    <w:rsid w:val="00A32076"/>
    <w:rsid w:val="00A32DA3"/>
    <w:rsid w:val="00A32F2F"/>
    <w:rsid w:val="00A33D87"/>
    <w:rsid w:val="00A45985"/>
    <w:rsid w:val="00A50387"/>
    <w:rsid w:val="00A50BDF"/>
    <w:rsid w:val="00A5247A"/>
    <w:rsid w:val="00A52E9E"/>
    <w:rsid w:val="00A630D5"/>
    <w:rsid w:val="00A642E9"/>
    <w:rsid w:val="00A655AF"/>
    <w:rsid w:val="00A65E46"/>
    <w:rsid w:val="00A725A5"/>
    <w:rsid w:val="00A7598E"/>
    <w:rsid w:val="00A75A78"/>
    <w:rsid w:val="00A75E8B"/>
    <w:rsid w:val="00A82A2E"/>
    <w:rsid w:val="00A83A5D"/>
    <w:rsid w:val="00A85BE1"/>
    <w:rsid w:val="00A87F52"/>
    <w:rsid w:val="00A901A2"/>
    <w:rsid w:val="00A91889"/>
    <w:rsid w:val="00A923A0"/>
    <w:rsid w:val="00A96466"/>
    <w:rsid w:val="00A970C9"/>
    <w:rsid w:val="00AA08FA"/>
    <w:rsid w:val="00AA762B"/>
    <w:rsid w:val="00AB0512"/>
    <w:rsid w:val="00AB2631"/>
    <w:rsid w:val="00AB4F30"/>
    <w:rsid w:val="00AB54C8"/>
    <w:rsid w:val="00AB681C"/>
    <w:rsid w:val="00AC2C0E"/>
    <w:rsid w:val="00AC3AE9"/>
    <w:rsid w:val="00AC46C2"/>
    <w:rsid w:val="00AC6CF0"/>
    <w:rsid w:val="00AC7642"/>
    <w:rsid w:val="00AD0896"/>
    <w:rsid w:val="00AD1269"/>
    <w:rsid w:val="00AD1742"/>
    <w:rsid w:val="00AD40F1"/>
    <w:rsid w:val="00AE46C5"/>
    <w:rsid w:val="00AE7D56"/>
    <w:rsid w:val="00AF1F07"/>
    <w:rsid w:val="00AF71E6"/>
    <w:rsid w:val="00B01965"/>
    <w:rsid w:val="00B11CB7"/>
    <w:rsid w:val="00B132E7"/>
    <w:rsid w:val="00B14A91"/>
    <w:rsid w:val="00B15A06"/>
    <w:rsid w:val="00B16E1E"/>
    <w:rsid w:val="00B179D7"/>
    <w:rsid w:val="00B273B6"/>
    <w:rsid w:val="00B31272"/>
    <w:rsid w:val="00B315D5"/>
    <w:rsid w:val="00B31875"/>
    <w:rsid w:val="00B34934"/>
    <w:rsid w:val="00B3598F"/>
    <w:rsid w:val="00B37EFF"/>
    <w:rsid w:val="00B40475"/>
    <w:rsid w:val="00B405CB"/>
    <w:rsid w:val="00B41272"/>
    <w:rsid w:val="00B4370D"/>
    <w:rsid w:val="00B43A4E"/>
    <w:rsid w:val="00B53338"/>
    <w:rsid w:val="00B53EEE"/>
    <w:rsid w:val="00B5673E"/>
    <w:rsid w:val="00B576F5"/>
    <w:rsid w:val="00B623F9"/>
    <w:rsid w:val="00B62F7C"/>
    <w:rsid w:val="00B664AD"/>
    <w:rsid w:val="00B71840"/>
    <w:rsid w:val="00B87C88"/>
    <w:rsid w:val="00B916E7"/>
    <w:rsid w:val="00B92AF6"/>
    <w:rsid w:val="00B9321B"/>
    <w:rsid w:val="00B9384A"/>
    <w:rsid w:val="00B93E27"/>
    <w:rsid w:val="00B94ABC"/>
    <w:rsid w:val="00B950AA"/>
    <w:rsid w:val="00B9559F"/>
    <w:rsid w:val="00B97445"/>
    <w:rsid w:val="00B9762C"/>
    <w:rsid w:val="00B97D94"/>
    <w:rsid w:val="00BA46CC"/>
    <w:rsid w:val="00BA7FAE"/>
    <w:rsid w:val="00BB5B57"/>
    <w:rsid w:val="00BC2BB1"/>
    <w:rsid w:val="00BC4D22"/>
    <w:rsid w:val="00BC669F"/>
    <w:rsid w:val="00BC796E"/>
    <w:rsid w:val="00BC7F97"/>
    <w:rsid w:val="00BD351C"/>
    <w:rsid w:val="00BD63BA"/>
    <w:rsid w:val="00BE4850"/>
    <w:rsid w:val="00BE7E69"/>
    <w:rsid w:val="00BF0D41"/>
    <w:rsid w:val="00BF4472"/>
    <w:rsid w:val="00C0204F"/>
    <w:rsid w:val="00C031CC"/>
    <w:rsid w:val="00C0358E"/>
    <w:rsid w:val="00C03D09"/>
    <w:rsid w:val="00C04865"/>
    <w:rsid w:val="00C05AF2"/>
    <w:rsid w:val="00C069E0"/>
    <w:rsid w:val="00C119A2"/>
    <w:rsid w:val="00C12263"/>
    <w:rsid w:val="00C135AA"/>
    <w:rsid w:val="00C13795"/>
    <w:rsid w:val="00C15243"/>
    <w:rsid w:val="00C157CD"/>
    <w:rsid w:val="00C23D22"/>
    <w:rsid w:val="00C3208B"/>
    <w:rsid w:val="00C3457C"/>
    <w:rsid w:val="00C34E69"/>
    <w:rsid w:val="00C35048"/>
    <w:rsid w:val="00C378C1"/>
    <w:rsid w:val="00C42308"/>
    <w:rsid w:val="00C42AFC"/>
    <w:rsid w:val="00C464CB"/>
    <w:rsid w:val="00C50195"/>
    <w:rsid w:val="00C5294B"/>
    <w:rsid w:val="00C53995"/>
    <w:rsid w:val="00C61DD6"/>
    <w:rsid w:val="00C65CFA"/>
    <w:rsid w:val="00C72EDB"/>
    <w:rsid w:val="00C7344B"/>
    <w:rsid w:val="00C765E5"/>
    <w:rsid w:val="00C76D76"/>
    <w:rsid w:val="00C76E8D"/>
    <w:rsid w:val="00C817CF"/>
    <w:rsid w:val="00C925DB"/>
    <w:rsid w:val="00C93376"/>
    <w:rsid w:val="00C96FE9"/>
    <w:rsid w:val="00CA4565"/>
    <w:rsid w:val="00CB007B"/>
    <w:rsid w:val="00CB4FF4"/>
    <w:rsid w:val="00CB736E"/>
    <w:rsid w:val="00CC12EA"/>
    <w:rsid w:val="00CC48E7"/>
    <w:rsid w:val="00CC64D3"/>
    <w:rsid w:val="00CC79D7"/>
    <w:rsid w:val="00CD1E34"/>
    <w:rsid w:val="00CD2059"/>
    <w:rsid w:val="00CD3984"/>
    <w:rsid w:val="00CD44E1"/>
    <w:rsid w:val="00CD4706"/>
    <w:rsid w:val="00CD4FEA"/>
    <w:rsid w:val="00CE2A25"/>
    <w:rsid w:val="00CE30E0"/>
    <w:rsid w:val="00CE4B81"/>
    <w:rsid w:val="00CF277B"/>
    <w:rsid w:val="00CF5E3F"/>
    <w:rsid w:val="00D04EF4"/>
    <w:rsid w:val="00D06768"/>
    <w:rsid w:val="00D118BB"/>
    <w:rsid w:val="00D120D0"/>
    <w:rsid w:val="00D143A9"/>
    <w:rsid w:val="00D15B9B"/>
    <w:rsid w:val="00D15D97"/>
    <w:rsid w:val="00D17440"/>
    <w:rsid w:val="00D23D29"/>
    <w:rsid w:val="00D2434F"/>
    <w:rsid w:val="00D257B5"/>
    <w:rsid w:val="00D277EE"/>
    <w:rsid w:val="00D319BE"/>
    <w:rsid w:val="00D32F6A"/>
    <w:rsid w:val="00D3501F"/>
    <w:rsid w:val="00D40BBE"/>
    <w:rsid w:val="00D425AE"/>
    <w:rsid w:val="00D43489"/>
    <w:rsid w:val="00D47753"/>
    <w:rsid w:val="00D5084F"/>
    <w:rsid w:val="00D50F0E"/>
    <w:rsid w:val="00D5429A"/>
    <w:rsid w:val="00D61CB3"/>
    <w:rsid w:val="00D61E3D"/>
    <w:rsid w:val="00D634AA"/>
    <w:rsid w:val="00D741E5"/>
    <w:rsid w:val="00D74FAB"/>
    <w:rsid w:val="00D7576E"/>
    <w:rsid w:val="00D75874"/>
    <w:rsid w:val="00D77015"/>
    <w:rsid w:val="00D80BBF"/>
    <w:rsid w:val="00D81057"/>
    <w:rsid w:val="00D8317B"/>
    <w:rsid w:val="00D84141"/>
    <w:rsid w:val="00D842B4"/>
    <w:rsid w:val="00D95FAB"/>
    <w:rsid w:val="00D97F5F"/>
    <w:rsid w:val="00DA265A"/>
    <w:rsid w:val="00DA387B"/>
    <w:rsid w:val="00DA3AB5"/>
    <w:rsid w:val="00DA720C"/>
    <w:rsid w:val="00DB4713"/>
    <w:rsid w:val="00DB58FA"/>
    <w:rsid w:val="00DB5E7C"/>
    <w:rsid w:val="00DC24C1"/>
    <w:rsid w:val="00DD1BF5"/>
    <w:rsid w:val="00DE12D0"/>
    <w:rsid w:val="00DE2441"/>
    <w:rsid w:val="00DE2C4B"/>
    <w:rsid w:val="00DE35FB"/>
    <w:rsid w:val="00DE59C2"/>
    <w:rsid w:val="00DE7976"/>
    <w:rsid w:val="00DF09FF"/>
    <w:rsid w:val="00DF1DF4"/>
    <w:rsid w:val="00DF2A9B"/>
    <w:rsid w:val="00DF6F62"/>
    <w:rsid w:val="00E0095E"/>
    <w:rsid w:val="00E01E10"/>
    <w:rsid w:val="00E03978"/>
    <w:rsid w:val="00E03CBF"/>
    <w:rsid w:val="00E03EC3"/>
    <w:rsid w:val="00E04C01"/>
    <w:rsid w:val="00E12317"/>
    <w:rsid w:val="00E1465E"/>
    <w:rsid w:val="00E16013"/>
    <w:rsid w:val="00E170C9"/>
    <w:rsid w:val="00E170F8"/>
    <w:rsid w:val="00E2067C"/>
    <w:rsid w:val="00E30305"/>
    <w:rsid w:val="00E30FB4"/>
    <w:rsid w:val="00E31888"/>
    <w:rsid w:val="00E336FF"/>
    <w:rsid w:val="00E34D65"/>
    <w:rsid w:val="00E367ED"/>
    <w:rsid w:val="00E37A4E"/>
    <w:rsid w:val="00E415AC"/>
    <w:rsid w:val="00E41E8B"/>
    <w:rsid w:val="00E43E1F"/>
    <w:rsid w:val="00E47BCA"/>
    <w:rsid w:val="00E531DC"/>
    <w:rsid w:val="00E533ED"/>
    <w:rsid w:val="00E56329"/>
    <w:rsid w:val="00E57F2F"/>
    <w:rsid w:val="00E63343"/>
    <w:rsid w:val="00E65E55"/>
    <w:rsid w:val="00E6716B"/>
    <w:rsid w:val="00E715D4"/>
    <w:rsid w:val="00E81FCB"/>
    <w:rsid w:val="00E84444"/>
    <w:rsid w:val="00E90E86"/>
    <w:rsid w:val="00E91F50"/>
    <w:rsid w:val="00E92352"/>
    <w:rsid w:val="00E96D15"/>
    <w:rsid w:val="00EA2A96"/>
    <w:rsid w:val="00EA2E01"/>
    <w:rsid w:val="00EA33FE"/>
    <w:rsid w:val="00EA492A"/>
    <w:rsid w:val="00EA695A"/>
    <w:rsid w:val="00EB4A5B"/>
    <w:rsid w:val="00EB6AF0"/>
    <w:rsid w:val="00EB7442"/>
    <w:rsid w:val="00EC34A2"/>
    <w:rsid w:val="00ED0D8E"/>
    <w:rsid w:val="00ED108E"/>
    <w:rsid w:val="00ED3217"/>
    <w:rsid w:val="00ED6C56"/>
    <w:rsid w:val="00ED72A6"/>
    <w:rsid w:val="00ED799F"/>
    <w:rsid w:val="00EE0D62"/>
    <w:rsid w:val="00EE1B0E"/>
    <w:rsid w:val="00EE5A1B"/>
    <w:rsid w:val="00EE5F06"/>
    <w:rsid w:val="00EF00C4"/>
    <w:rsid w:val="00EF1D62"/>
    <w:rsid w:val="00EF3FE9"/>
    <w:rsid w:val="00EF634D"/>
    <w:rsid w:val="00F008FC"/>
    <w:rsid w:val="00F05EC8"/>
    <w:rsid w:val="00F07870"/>
    <w:rsid w:val="00F07B12"/>
    <w:rsid w:val="00F11324"/>
    <w:rsid w:val="00F12280"/>
    <w:rsid w:val="00F14D90"/>
    <w:rsid w:val="00F20CD0"/>
    <w:rsid w:val="00F23E90"/>
    <w:rsid w:val="00F24015"/>
    <w:rsid w:val="00F25823"/>
    <w:rsid w:val="00F25E64"/>
    <w:rsid w:val="00F35A89"/>
    <w:rsid w:val="00F36704"/>
    <w:rsid w:val="00F41303"/>
    <w:rsid w:val="00F47BAE"/>
    <w:rsid w:val="00F63B01"/>
    <w:rsid w:val="00F67659"/>
    <w:rsid w:val="00F77129"/>
    <w:rsid w:val="00F77636"/>
    <w:rsid w:val="00F901AB"/>
    <w:rsid w:val="00F9215B"/>
    <w:rsid w:val="00F9237A"/>
    <w:rsid w:val="00F9266F"/>
    <w:rsid w:val="00F96743"/>
    <w:rsid w:val="00FA081B"/>
    <w:rsid w:val="00FA2876"/>
    <w:rsid w:val="00FA2CB2"/>
    <w:rsid w:val="00FA4407"/>
    <w:rsid w:val="00FA559F"/>
    <w:rsid w:val="00FA680E"/>
    <w:rsid w:val="00FA7B97"/>
    <w:rsid w:val="00FB00AC"/>
    <w:rsid w:val="00FB1F74"/>
    <w:rsid w:val="00FB22E8"/>
    <w:rsid w:val="00FC0280"/>
    <w:rsid w:val="00FC20C3"/>
    <w:rsid w:val="00FC3164"/>
    <w:rsid w:val="00FC6653"/>
    <w:rsid w:val="00FD02A9"/>
    <w:rsid w:val="00FD3D64"/>
    <w:rsid w:val="00FD526D"/>
    <w:rsid w:val="00FD628B"/>
    <w:rsid w:val="00FE0C50"/>
    <w:rsid w:val="00FE5778"/>
    <w:rsid w:val="00FF5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3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4C1"/>
    <w:pPr>
      <w:spacing w:before="0" w:after="0"/>
      <w:ind w:firstLine="0"/>
      <w:jc w:val="left"/>
    </w:pPr>
    <w:rPr>
      <w:rFonts w:eastAsia="Times New Roman" w:cs="Times New Roman"/>
      <w:sz w:val="24"/>
      <w:szCs w:val="24"/>
    </w:rPr>
  </w:style>
  <w:style w:type="paragraph" w:styleId="Heading1">
    <w:name w:val="heading 1"/>
    <w:basedOn w:val="Normal"/>
    <w:link w:val="Heading1Char"/>
    <w:uiPriority w:val="1"/>
    <w:qFormat/>
    <w:rsid w:val="00827753"/>
    <w:pPr>
      <w:widowControl w:val="0"/>
      <w:autoSpaceDE w:val="0"/>
      <w:autoSpaceDN w:val="0"/>
      <w:spacing w:before="120"/>
      <w:ind w:left="385" w:hanging="536"/>
      <w:jc w:val="both"/>
      <w:outlineLvl w:val="0"/>
    </w:pPr>
    <w:rPr>
      <w:b/>
      <w:bCs/>
      <w:sz w:val="28"/>
      <w:szCs w:val="28"/>
      <w:lang w:val="vi"/>
    </w:rPr>
  </w:style>
  <w:style w:type="paragraph" w:styleId="Heading2">
    <w:name w:val="heading 2"/>
    <w:basedOn w:val="Normal"/>
    <w:link w:val="Heading2Char"/>
    <w:uiPriority w:val="1"/>
    <w:qFormat/>
    <w:rsid w:val="00827753"/>
    <w:pPr>
      <w:widowControl w:val="0"/>
      <w:autoSpaceDE w:val="0"/>
      <w:autoSpaceDN w:val="0"/>
      <w:spacing w:before="120"/>
      <w:ind w:left="848" w:hanging="280"/>
      <w:jc w:val="both"/>
      <w:outlineLvl w:val="1"/>
    </w:pPr>
    <w:rPr>
      <w:b/>
      <w:bCs/>
      <w:sz w:val="28"/>
      <w:szCs w:val="28"/>
      <w:lang w:val="vi"/>
    </w:rPr>
  </w:style>
  <w:style w:type="paragraph" w:styleId="Heading3">
    <w:name w:val="heading 3"/>
    <w:basedOn w:val="Normal"/>
    <w:link w:val="Heading3Char"/>
    <w:uiPriority w:val="1"/>
    <w:qFormat/>
    <w:rsid w:val="00827753"/>
    <w:pPr>
      <w:widowControl w:val="0"/>
      <w:autoSpaceDE w:val="0"/>
      <w:autoSpaceDN w:val="0"/>
      <w:spacing w:before="120"/>
      <w:ind w:left="1058" w:hanging="490"/>
      <w:jc w:val="both"/>
      <w:outlineLvl w:val="2"/>
    </w:pPr>
    <w:rPr>
      <w:b/>
      <w:bCs/>
      <w:i/>
      <w:i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F31F7"/>
    <w:pPr>
      <w:ind w:left="720"/>
      <w:contextualSpacing/>
    </w:pPr>
  </w:style>
  <w:style w:type="paragraph" w:styleId="BodyText">
    <w:name w:val="Body Text"/>
    <w:basedOn w:val="Normal"/>
    <w:link w:val="BodyTextChar"/>
    <w:uiPriority w:val="1"/>
    <w:qFormat/>
    <w:rsid w:val="008B1355"/>
    <w:pPr>
      <w:jc w:val="both"/>
    </w:pPr>
    <w:rPr>
      <w:sz w:val="28"/>
      <w:szCs w:val="20"/>
    </w:rPr>
  </w:style>
  <w:style w:type="character" w:customStyle="1" w:styleId="BodyTextChar">
    <w:name w:val="Body Text Char"/>
    <w:basedOn w:val="DefaultParagraphFont"/>
    <w:link w:val="BodyText"/>
    <w:uiPriority w:val="1"/>
    <w:rsid w:val="008B1355"/>
    <w:rPr>
      <w:rFonts w:eastAsia="Times New Roman" w:cs="Times New Roman"/>
      <w:szCs w:val="20"/>
    </w:rPr>
  </w:style>
  <w:style w:type="paragraph" w:styleId="NormalWeb">
    <w:name w:val="Normal (Web)"/>
    <w:aliases w:val="Normal (Web) Char,표준 (웹),Char Char Char,Char Char1,Normal (Web) Char Char Char Char Char,Char Char Char Char Char Char Char Char Char Char Char,Char Char25,webb,Char1 Char,Char Char5,Geneva 9,Обычный (веб)1,Char Char Ch"/>
    <w:basedOn w:val="Normal"/>
    <w:link w:val="NormalWebChar1"/>
    <w:uiPriority w:val="99"/>
    <w:unhideWhenUsed/>
    <w:qFormat/>
    <w:rsid w:val="001F232F"/>
    <w:pPr>
      <w:spacing w:before="100" w:beforeAutospacing="1" w:after="100" w:afterAutospacing="1"/>
    </w:pPr>
    <w:rPr>
      <w:lang w:val="vi-VN" w:eastAsia="zh-TW"/>
    </w:rPr>
  </w:style>
  <w:style w:type="paragraph" w:styleId="Header">
    <w:name w:val="header"/>
    <w:basedOn w:val="Normal"/>
    <w:link w:val="HeaderChar"/>
    <w:uiPriority w:val="99"/>
    <w:unhideWhenUsed/>
    <w:rsid w:val="000008BC"/>
    <w:pPr>
      <w:tabs>
        <w:tab w:val="center" w:pos="4680"/>
        <w:tab w:val="right" w:pos="9360"/>
      </w:tabs>
    </w:pPr>
  </w:style>
  <w:style w:type="character" w:customStyle="1" w:styleId="HeaderChar">
    <w:name w:val="Header Char"/>
    <w:basedOn w:val="DefaultParagraphFont"/>
    <w:link w:val="Header"/>
    <w:uiPriority w:val="99"/>
    <w:rsid w:val="000008BC"/>
    <w:rPr>
      <w:rFonts w:eastAsia="Times New Roman" w:cs="Times New Roman"/>
      <w:sz w:val="24"/>
      <w:szCs w:val="24"/>
    </w:rPr>
  </w:style>
  <w:style w:type="paragraph" w:styleId="Footer">
    <w:name w:val="footer"/>
    <w:basedOn w:val="Normal"/>
    <w:link w:val="FooterChar"/>
    <w:uiPriority w:val="99"/>
    <w:unhideWhenUsed/>
    <w:rsid w:val="000008BC"/>
    <w:pPr>
      <w:tabs>
        <w:tab w:val="center" w:pos="4680"/>
        <w:tab w:val="right" w:pos="9360"/>
      </w:tabs>
    </w:pPr>
  </w:style>
  <w:style w:type="character" w:customStyle="1" w:styleId="FooterChar">
    <w:name w:val="Footer Char"/>
    <w:basedOn w:val="DefaultParagraphFont"/>
    <w:link w:val="Footer"/>
    <w:uiPriority w:val="99"/>
    <w:rsid w:val="000008BC"/>
    <w:rPr>
      <w:rFonts w:eastAsia="Times New Roman" w:cs="Times New Roman"/>
      <w:sz w:val="24"/>
      <w:szCs w:val="24"/>
    </w:rPr>
  </w:style>
  <w:style w:type="character" w:customStyle="1" w:styleId="NormalWebChar1">
    <w:name w:val="Normal (Web) Char1"/>
    <w:aliases w:val="Normal (Web) Char Char,표준 (웹) Char,Char Char Char Char,Char Char1 Char,Normal (Web) Char Char Char Char Char Char,Char Char Char Char Char Char Char Char Char Char Char Char,Char Char25 Char,webb Char,Char1 Char Char,Char Char5 Char"/>
    <w:link w:val="NormalWeb"/>
    <w:locked/>
    <w:rsid w:val="00B31272"/>
    <w:rPr>
      <w:rFonts w:eastAsia="Times New Roman" w:cs="Times New Roman"/>
      <w:sz w:val="24"/>
      <w:szCs w:val="24"/>
      <w:lang w:val="vi-VN" w:eastAsia="zh-TW"/>
    </w:rPr>
  </w:style>
  <w:style w:type="character" w:styleId="FootnoteReference">
    <w:name w:val="footnote reference"/>
    <w:link w:val="Footnote"/>
    <w:rsid w:val="007D0811"/>
    <w:rPr>
      <w:vertAlign w:val="superscript"/>
    </w:rPr>
  </w:style>
  <w:style w:type="paragraph" w:styleId="FootnoteText">
    <w:name w:val="footnote text"/>
    <w:basedOn w:val="Normal"/>
    <w:link w:val="FootnoteTextChar"/>
    <w:rsid w:val="007D0811"/>
    <w:rPr>
      <w:sz w:val="20"/>
      <w:szCs w:val="20"/>
    </w:rPr>
  </w:style>
  <w:style w:type="character" w:customStyle="1" w:styleId="FootnoteTextChar">
    <w:name w:val="Footnote Text Char"/>
    <w:basedOn w:val="DefaultParagraphFont"/>
    <w:link w:val="FootnoteText"/>
    <w:rsid w:val="007D0811"/>
    <w:rPr>
      <w:rFonts w:eastAsia="Times New Roman" w:cs="Times New Roman"/>
      <w:sz w:val="20"/>
      <w:szCs w:val="20"/>
    </w:rPr>
  </w:style>
  <w:style w:type="paragraph" w:styleId="BodyText2">
    <w:name w:val="Body Text 2"/>
    <w:basedOn w:val="Normal"/>
    <w:link w:val="BodyText2Char"/>
    <w:unhideWhenUsed/>
    <w:rsid w:val="00170A68"/>
    <w:pPr>
      <w:spacing w:after="120" w:line="480" w:lineRule="auto"/>
    </w:pPr>
  </w:style>
  <w:style w:type="character" w:customStyle="1" w:styleId="BodyText2Char">
    <w:name w:val="Body Text 2 Char"/>
    <w:basedOn w:val="DefaultParagraphFont"/>
    <w:link w:val="BodyText2"/>
    <w:uiPriority w:val="99"/>
    <w:rsid w:val="00170A68"/>
    <w:rPr>
      <w:rFonts w:eastAsia="Times New Roman" w:cs="Times New Roman"/>
      <w:sz w:val="24"/>
      <w:szCs w:val="24"/>
    </w:rPr>
  </w:style>
  <w:style w:type="paragraph" w:styleId="BodyTextIndent2">
    <w:name w:val="Body Text Indent 2"/>
    <w:basedOn w:val="Normal"/>
    <w:link w:val="BodyTextIndent2Char"/>
    <w:unhideWhenUsed/>
    <w:rsid w:val="00170A68"/>
    <w:pPr>
      <w:spacing w:after="120" w:line="480" w:lineRule="auto"/>
      <w:ind w:left="360"/>
    </w:pPr>
  </w:style>
  <w:style w:type="character" w:customStyle="1" w:styleId="BodyTextIndent2Char">
    <w:name w:val="Body Text Indent 2 Char"/>
    <w:basedOn w:val="DefaultParagraphFont"/>
    <w:link w:val="BodyTextIndent2"/>
    <w:rsid w:val="00170A68"/>
    <w:rPr>
      <w:rFonts w:eastAsia="Times New Roman" w:cs="Times New Roman"/>
      <w:sz w:val="24"/>
      <w:szCs w:val="24"/>
    </w:rPr>
  </w:style>
  <w:style w:type="character" w:customStyle="1" w:styleId="uv3um">
    <w:name w:val="uv3um"/>
    <w:rsid w:val="00170A68"/>
  </w:style>
  <w:style w:type="paragraph" w:styleId="BodyTextIndent">
    <w:name w:val="Body Text Indent"/>
    <w:basedOn w:val="Normal"/>
    <w:link w:val="BodyTextIndentChar"/>
    <w:unhideWhenUsed/>
    <w:rsid w:val="009B47D4"/>
    <w:pPr>
      <w:spacing w:after="120"/>
      <w:ind w:left="360"/>
    </w:pPr>
    <w:rPr>
      <w:sz w:val="28"/>
      <w:szCs w:val="28"/>
    </w:rPr>
  </w:style>
  <w:style w:type="character" w:customStyle="1" w:styleId="BodyTextIndentChar">
    <w:name w:val="Body Text Indent Char"/>
    <w:basedOn w:val="DefaultParagraphFont"/>
    <w:link w:val="BodyTextIndent"/>
    <w:rsid w:val="009B47D4"/>
    <w:rPr>
      <w:rFonts w:eastAsia="Times New Roman" w:cs="Times New Roman"/>
      <w:szCs w:val="28"/>
    </w:rPr>
  </w:style>
  <w:style w:type="character" w:customStyle="1" w:styleId="Heading1Char">
    <w:name w:val="Heading 1 Char"/>
    <w:basedOn w:val="DefaultParagraphFont"/>
    <w:link w:val="Heading1"/>
    <w:uiPriority w:val="1"/>
    <w:rsid w:val="00827753"/>
    <w:rPr>
      <w:rFonts w:eastAsia="Times New Roman" w:cs="Times New Roman"/>
      <w:b/>
      <w:bCs/>
      <w:szCs w:val="28"/>
      <w:lang w:val="vi"/>
    </w:rPr>
  </w:style>
  <w:style w:type="character" w:customStyle="1" w:styleId="Heading2Char">
    <w:name w:val="Heading 2 Char"/>
    <w:basedOn w:val="DefaultParagraphFont"/>
    <w:link w:val="Heading2"/>
    <w:uiPriority w:val="1"/>
    <w:rsid w:val="00827753"/>
    <w:rPr>
      <w:rFonts w:eastAsia="Times New Roman" w:cs="Times New Roman"/>
      <w:b/>
      <w:bCs/>
      <w:szCs w:val="28"/>
      <w:lang w:val="vi"/>
    </w:rPr>
  </w:style>
  <w:style w:type="character" w:customStyle="1" w:styleId="Heading3Char">
    <w:name w:val="Heading 3 Char"/>
    <w:basedOn w:val="DefaultParagraphFont"/>
    <w:link w:val="Heading3"/>
    <w:uiPriority w:val="1"/>
    <w:rsid w:val="00827753"/>
    <w:rPr>
      <w:rFonts w:eastAsia="Times New Roman" w:cs="Times New Roman"/>
      <w:b/>
      <w:bCs/>
      <w:i/>
      <w:iCs/>
      <w:szCs w:val="28"/>
      <w:lang w:val="vi"/>
    </w:rPr>
  </w:style>
  <w:style w:type="paragraph" w:customStyle="1" w:styleId="TableParagraph">
    <w:name w:val="Table Paragraph"/>
    <w:basedOn w:val="Normal"/>
    <w:uiPriority w:val="1"/>
    <w:qFormat/>
    <w:rsid w:val="00827753"/>
    <w:pPr>
      <w:widowControl w:val="0"/>
      <w:autoSpaceDE w:val="0"/>
      <w:autoSpaceDN w:val="0"/>
    </w:pPr>
    <w:rPr>
      <w:sz w:val="22"/>
      <w:szCs w:val="22"/>
      <w:lang w:val="vi"/>
    </w:rPr>
  </w:style>
  <w:style w:type="character" w:styleId="Strong">
    <w:name w:val="Strong"/>
    <w:basedOn w:val="DefaultParagraphFont"/>
    <w:uiPriority w:val="22"/>
    <w:qFormat/>
    <w:rsid w:val="00827753"/>
    <w:rPr>
      <w:b/>
      <w:bCs/>
    </w:rPr>
  </w:style>
  <w:style w:type="paragraph" w:customStyle="1" w:styleId="Footnote">
    <w:name w:val="Footnote"/>
    <w:basedOn w:val="Normal"/>
    <w:next w:val="Normal"/>
    <w:link w:val="FootnoteReference"/>
    <w:qFormat/>
    <w:rsid w:val="000A5FA9"/>
    <w:pPr>
      <w:overflowPunct w:val="0"/>
      <w:autoSpaceDE w:val="0"/>
      <w:autoSpaceDN w:val="0"/>
      <w:adjustRightInd w:val="0"/>
      <w:spacing w:after="160" w:line="240" w:lineRule="exact"/>
      <w:textAlignment w:val="baseline"/>
    </w:pPr>
    <w:rPr>
      <w:rFonts w:eastAsiaTheme="minorHAnsi" w:cstheme="minorBidi"/>
      <w:sz w:val="28"/>
      <w:szCs w:val="22"/>
      <w:vertAlign w:val="superscript"/>
    </w:rPr>
  </w:style>
  <w:style w:type="character" w:customStyle="1" w:styleId="popuprelate">
    <w:name w:val="popuprelate"/>
    <w:basedOn w:val="DefaultParagraphFont"/>
    <w:rsid w:val="006911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4C1"/>
    <w:pPr>
      <w:spacing w:before="0" w:after="0"/>
      <w:ind w:firstLine="0"/>
      <w:jc w:val="left"/>
    </w:pPr>
    <w:rPr>
      <w:rFonts w:eastAsia="Times New Roman" w:cs="Times New Roman"/>
      <w:sz w:val="24"/>
      <w:szCs w:val="24"/>
    </w:rPr>
  </w:style>
  <w:style w:type="paragraph" w:styleId="Heading1">
    <w:name w:val="heading 1"/>
    <w:basedOn w:val="Normal"/>
    <w:link w:val="Heading1Char"/>
    <w:uiPriority w:val="1"/>
    <w:qFormat/>
    <w:rsid w:val="00827753"/>
    <w:pPr>
      <w:widowControl w:val="0"/>
      <w:autoSpaceDE w:val="0"/>
      <w:autoSpaceDN w:val="0"/>
      <w:spacing w:before="120"/>
      <w:ind w:left="385" w:hanging="536"/>
      <w:jc w:val="both"/>
      <w:outlineLvl w:val="0"/>
    </w:pPr>
    <w:rPr>
      <w:b/>
      <w:bCs/>
      <w:sz w:val="28"/>
      <w:szCs w:val="28"/>
      <w:lang w:val="vi"/>
    </w:rPr>
  </w:style>
  <w:style w:type="paragraph" w:styleId="Heading2">
    <w:name w:val="heading 2"/>
    <w:basedOn w:val="Normal"/>
    <w:link w:val="Heading2Char"/>
    <w:uiPriority w:val="1"/>
    <w:qFormat/>
    <w:rsid w:val="00827753"/>
    <w:pPr>
      <w:widowControl w:val="0"/>
      <w:autoSpaceDE w:val="0"/>
      <w:autoSpaceDN w:val="0"/>
      <w:spacing w:before="120"/>
      <w:ind w:left="848" w:hanging="280"/>
      <w:jc w:val="both"/>
      <w:outlineLvl w:val="1"/>
    </w:pPr>
    <w:rPr>
      <w:b/>
      <w:bCs/>
      <w:sz w:val="28"/>
      <w:szCs w:val="28"/>
      <w:lang w:val="vi"/>
    </w:rPr>
  </w:style>
  <w:style w:type="paragraph" w:styleId="Heading3">
    <w:name w:val="heading 3"/>
    <w:basedOn w:val="Normal"/>
    <w:link w:val="Heading3Char"/>
    <w:uiPriority w:val="1"/>
    <w:qFormat/>
    <w:rsid w:val="00827753"/>
    <w:pPr>
      <w:widowControl w:val="0"/>
      <w:autoSpaceDE w:val="0"/>
      <w:autoSpaceDN w:val="0"/>
      <w:spacing w:before="120"/>
      <w:ind w:left="1058" w:hanging="490"/>
      <w:jc w:val="both"/>
      <w:outlineLvl w:val="2"/>
    </w:pPr>
    <w:rPr>
      <w:b/>
      <w:bCs/>
      <w:i/>
      <w:i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F31F7"/>
    <w:pPr>
      <w:ind w:left="720"/>
      <w:contextualSpacing/>
    </w:pPr>
  </w:style>
  <w:style w:type="paragraph" w:styleId="BodyText">
    <w:name w:val="Body Text"/>
    <w:basedOn w:val="Normal"/>
    <w:link w:val="BodyTextChar"/>
    <w:uiPriority w:val="1"/>
    <w:qFormat/>
    <w:rsid w:val="008B1355"/>
    <w:pPr>
      <w:jc w:val="both"/>
    </w:pPr>
    <w:rPr>
      <w:sz w:val="28"/>
      <w:szCs w:val="20"/>
    </w:rPr>
  </w:style>
  <w:style w:type="character" w:customStyle="1" w:styleId="BodyTextChar">
    <w:name w:val="Body Text Char"/>
    <w:basedOn w:val="DefaultParagraphFont"/>
    <w:link w:val="BodyText"/>
    <w:uiPriority w:val="1"/>
    <w:rsid w:val="008B1355"/>
    <w:rPr>
      <w:rFonts w:eastAsia="Times New Roman" w:cs="Times New Roman"/>
      <w:szCs w:val="20"/>
    </w:rPr>
  </w:style>
  <w:style w:type="paragraph" w:styleId="NormalWeb">
    <w:name w:val="Normal (Web)"/>
    <w:aliases w:val="Normal (Web) Char,표준 (웹),Char Char Char,Char Char1,Normal (Web) Char Char Char Char Char,Char Char Char Char Char Char Char Char Char Char Char,Char Char25,webb,Char1 Char,Char Char5,Geneva 9,Обычный (веб)1,Char Char Ch"/>
    <w:basedOn w:val="Normal"/>
    <w:link w:val="NormalWebChar1"/>
    <w:uiPriority w:val="99"/>
    <w:unhideWhenUsed/>
    <w:qFormat/>
    <w:rsid w:val="001F232F"/>
    <w:pPr>
      <w:spacing w:before="100" w:beforeAutospacing="1" w:after="100" w:afterAutospacing="1"/>
    </w:pPr>
    <w:rPr>
      <w:lang w:val="vi-VN" w:eastAsia="zh-TW"/>
    </w:rPr>
  </w:style>
  <w:style w:type="paragraph" w:styleId="Header">
    <w:name w:val="header"/>
    <w:basedOn w:val="Normal"/>
    <w:link w:val="HeaderChar"/>
    <w:uiPriority w:val="99"/>
    <w:unhideWhenUsed/>
    <w:rsid w:val="000008BC"/>
    <w:pPr>
      <w:tabs>
        <w:tab w:val="center" w:pos="4680"/>
        <w:tab w:val="right" w:pos="9360"/>
      </w:tabs>
    </w:pPr>
  </w:style>
  <w:style w:type="character" w:customStyle="1" w:styleId="HeaderChar">
    <w:name w:val="Header Char"/>
    <w:basedOn w:val="DefaultParagraphFont"/>
    <w:link w:val="Header"/>
    <w:uiPriority w:val="99"/>
    <w:rsid w:val="000008BC"/>
    <w:rPr>
      <w:rFonts w:eastAsia="Times New Roman" w:cs="Times New Roman"/>
      <w:sz w:val="24"/>
      <w:szCs w:val="24"/>
    </w:rPr>
  </w:style>
  <w:style w:type="paragraph" w:styleId="Footer">
    <w:name w:val="footer"/>
    <w:basedOn w:val="Normal"/>
    <w:link w:val="FooterChar"/>
    <w:uiPriority w:val="99"/>
    <w:unhideWhenUsed/>
    <w:rsid w:val="000008BC"/>
    <w:pPr>
      <w:tabs>
        <w:tab w:val="center" w:pos="4680"/>
        <w:tab w:val="right" w:pos="9360"/>
      </w:tabs>
    </w:pPr>
  </w:style>
  <w:style w:type="character" w:customStyle="1" w:styleId="FooterChar">
    <w:name w:val="Footer Char"/>
    <w:basedOn w:val="DefaultParagraphFont"/>
    <w:link w:val="Footer"/>
    <w:uiPriority w:val="99"/>
    <w:rsid w:val="000008BC"/>
    <w:rPr>
      <w:rFonts w:eastAsia="Times New Roman" w:cs="Times New Roman"/>
      <w:sz w:val="24"/>
      <w:szCs w:val="24"/>
    </w:rPr>
  </w:style>
  <w:style w:type="character" w:customStyle="1" w:styleId="NormalWebChar1">
    <w:name w:val="Normal (Web) Char1"/>
    <w:aliases w:val="Normal (Web) Char Char,표준 (웹) Char,Char Char Char Char,Char Char1 Char,Normal (Web) Char Char Char Char Char Char,Char Char Char Char Char Char Char Char Char Char Char Char,Char Char25 Char,webb Char,Char1 Char Char,Char Char5 Char"/>
    <w:link w:val="NormalWeb"/>
    <w:locked/>
    <w:rsid w:val="00B31272"/>
    <w:rPr>
      <w:rFonts w:eastAsia="Times New Roman" w:cs="Times New Roman"/>
      <w:sz w:val="24"/>
      <w:szCs w:val="24"/>
      <w:lang w:val="vi-VN" w:eastAsia="zh-TW"/>
    </w:rPr>
  </w:style>
  <w:style w:type="character" w:styleId="FootnoteReference">
    <w:name w:val="footnote reference"/>
    <w:link w:val="Footnote"/>
    <w:rsid w:val="007D0811"/>
    <w:rPr>
      <w:vertAlign w:val="superscript"/>
    </w:rPr>
  </w:style>
  <w:style w:type="paragraph" w:styleId="FootnoteText">
    <w:name w:val="footnote text"/>
    <w:basedOn w:val="Normal"/>
    <w:link w:val="FootnoteTextChar"/>
    <w:rsid w:val="007D0811"/>
    <w:rPr>
      <w:sz w:val="20"/>
      <w:szCs w:val="20"/>
    </w:rPr>
  </w:style>
  <w:style w:type="character" w:customStyle="1" w:styleId="FootnoteTextChar">
    <w:name w:val="Footnote Text Char"/>
    <w:basedOn w:val="DefaultParagraphFont"/>
    <w:link w:val="FootnoteText"/>
    <w:rsid w:val="007D0811"/>
    <w:rPr>
      <w:rFonts w:eastAsia="Times New Roman" w:cs="Times New Roman"/>
      <w:sz w:val="20"/>
      <w:szCs w:val="20"/>
    </w:rPr>
  </w:style>
  <w:style w:type="paragraph" w:styleId="BodyText2">
    <w:name w:val="Body Text 2"/>
    <w:basedOn w:val="Normal"/>
    <w:link w:val="BodyText2Char"/>
    <w:unhideWhenUsed/>
    <w:rsid w:val="00170A68"/>
    <w:pPr>
      <w:spacing w:after="120" w:line="480" w:lineRule="auto"/>
    </w:pPr>
  </w:style>
  <w:style w:type="character" w:customStyle="1" w:styleId="BodyText2Char">
    <w:name w:val="Body Text 2 Char"/>
    <w:basedOn w:val="DefaultParagraphFont"/>
    <w:link w:val="BodyText2"/>
    <w:uiPriority w:val="99"/>
    <w:rsid w:val="00170A68"/>
    <w:rPr>
      <w:rFonts w:eastAsia="Times New Roman" w:cs="Times New Roman"/>
      <w:sz w:val="24"/>
      <w:szCs w:val="24"/>
    </w:rPr>
  </w:style>
  <w:style w:type="paragraph" w:styleId="BodyTextIndent2">
    <w:name w:val="Body Text Indent 2"/>
    <w:basedOn w:val="Normal"/>
    <w:link w:val="BodyTextIndent2Char"/>
    <w:unhideWhenUsed/>
    <w:rsid w:val="00170A68"/>
    <w:pPr>
      <w:spacing w:after="120" w:line="480" w:lineRule="auto"/>
      <w:ind w:left="360"/>
    </w:pPr>
  </w:style>
  <w:style w:type="character" w:customStyle="1" w:styleId="BodyTextIndent2Char">
    <w:name w:val="Body Text Indent 2 Char"/>
    <w:basedOn w:val="DefaultParagraphFont"/>
    <w:link w:val="BodyTextIndent2"/>
    <w:rsid w:val="00170A68"/>
    <w:rPr>
      <w:rFonts w:eastAsia="Times New Roman" w:cs="Times New Roman"/>
      <w:sz w:val="24"/>
      <w:szCs w:val="24"/>
    </w:rPr>
  </w:style>
  <w:style w:type="character" w:customStyle="1" w:styleId="uv3um">
    <w:name w:val="uv3um"/>
    <w:rsid w:val="00170A68"/>
  </w:style>
  <w:style w:type="paragraph" w:styleId="BodyTextIndent">
    <w:name w:val="Body Text Indent"/>
    <w:basedOn w:val="Normal"/>
    <w:link w:val="BodyTextIndentChar"/>
    <w:unhideWhenUsed/>
    <w:rsid w:val="009B47D4"/>
    <w:pPr>
      <w:spacing w:after="120"/>
      <w:ind w:left="360"/>
    </w:pPr>
    <w:rPr>
      <w:sz w:val="28"/>
      <w:szCs w:val="28"/>
    </w:rPr>
  </w:style>
  <w:style w:type="character" w:customStyle="1" w:styleId="BodyTextIndentChar">
    <w:name w:val="Body Text Indent Char"/>
    <w:basedOn w:val="DefaultParagraphFont"/>
    <w:link w:val="BodyTextIndent"/>
    <w:rsid w:val="009B47D4"/>
    <w:rPr>
      <w:rFonts w:eastAsia="Times New Roman" w:cs="Times New Roman"/>
      <w:szCs w:val="28"/>
    </w:rPr>
  </w:style>
  <w:style w:type="character" w:customStyle="1" w:styleId="Heading1Char">
    <w:name w:val="Heading 1 Char"/>
    <w:basedOn w:val="DefaultParagraphFont"/>
    <w:link w:val="Heading1"/>
    <w:uiPriority w:val="1"/>
    <w:rsid w:val="00827753"/>
    <w:rPr>
      <w:rFonts w:eastAsia="Times New Roman" w:cs="Times New Roman"/>
      <w:b/>
      <w:bCs/>
      <w:szCs w:val="28"/>
      <w:lang w:val="vi"/>
    </w:rPr>
  </w:style>
  <w:style w:type="character" w:customStyle="1" w:styleId="Heading2Char">
    <w:name w:val="Heading 2 Char"/>
    <w:basedOn w:val="DefaultParagraphFont"/>
    <w:link w:val="Heading2"/>
    <w:uiPriority w:val="1"/>
    <w:rsid w:val="00827753"/>
    <w:rPr>
      <w:rFonts w:eastAsia="Times New Roman" w:cs="Times New Roman"/>
      <w:b/>
      <w:bCs/>
      <w:szCs w:val="28"/>
      <w:lang w:val="vi"/>
    </w:rPr>
  </w:style>
  <w:style w:type="character" w:customStyle="1" w:styleId="Heading3Char">
    <w:name w:val="Heading 3 Char"/>
    <w:basedOn w:val="DefaultParagraphFont"/>
    <w:link w:val="Heading3"/>
    <w:uiPriority w:val="1"/>
    <w:rsid w:val="00827753"/>
    <w:rPr>
      <w:rFonts w:eastAsia="Times New Roman" w:cs="Times New Roman"/>
      <w:b/>
      <w:bCs/>
      <w:i/>
      <w:iCs/>
      <w:szCs w:val="28"/>
      <w:lang w:val="vi"/>
    </w:rPr>
  </w:style>
  <w:style w:type="paragraph" w:customStyle="1" w:styleId="TableParagraph">
    <w:name w:val="Table Paragraph"/>
    <w:basedOn w:val="Normal"/>
    <w:uiPriority w:val="1"/>
    <w:qFormat/>
    <w:rsid w:val="00827753"/>
    <w:pPr>
      <w:widowControl w:val="0"/>
      <w:autoSpaceDE w:val="0"/>
      <w:autoSpaceDN w:val="0"/>
    </w:pPr>
    <w:rPr>
      <w:sz w:val="22"/>
      <w:szCs w:val="22"/>
      <w:lang w:val="vi"/>
    </w:rPr>
  </w:style>
  <w:style w:type="character" w:styleId="Strong">
    <w:name w:val="Strong"/>
    <w:basedOn w:val="DefaultParagraphFont"/>
    <w:uiPriority w:val="22"/>
    <w:qFormat/>
    <w:rsid w:val="00827753"/>
    <w:rPr>
      <w:b/>
      <w:bCs/>
    </w:rPr>
  </w:style>
  <w:style w:type="paragraph" w:customStyle="1" w:styleId="Footnote">
    <w:name w:val="Footnote"/>
    <w:basedOn w:val="Normal"/>
    <w:next w:val="Normal"/>
    <w:link w:val="FootnoteReference"/>
    <w:qFormat/>
    <w:rsid w:val="000A5FA9"/>
    <w:pPr>
      <w:overflowPunct w:val="0"/>
      <w:autoSpaceDE w:val="0"/>
      <w:autoSpaceDN w:val="0"/>
      <w:adjustRightInd w:val="0"/>
      <w:spacing w:after="160" w:line="240" w:lineRule="exact"/>
      <w:textAlignment w:val="baseline"/>
    </w:pPr>
    <w:rPr>
      <w:rFonts w:eastAsiaTheme="minorHAnsi" w:cstheme="minorBidi"/>
      <w:sz w:val="28"/>
      <w:szCs w:val="22"/>
      <w:vertAlign w:val="superscript"/>
    </w:rPr>
  </w:style>
  <w:style w:type="character" w:customStyle="1" w:styleId="popuprelate">
    <w:name w:val="popuprelate"/>
    <w:basedOn w:val="DefaultParagraphFont"/>
    <w:rsid w:val="0069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7053">
      <w:bodyDiv w:val="1"/>
      <w:marLeft w:val="0"/>
      <w:marRight w:val="0"/>
      <w:marTop w:val="0"/>
      <w:marBottom w:val="0"/>
      <w:divBdr>
        <w:top w:val="none" w:sz="0" w:space="0" w:color="auto"/>
        <w:left w:val="none" w:sz="0" w:space="0" w:color="auto"/>
        <w:bottom w:val="none" w:sz="0" w:space="0" w:color="auto"/>
        <w:right w:val="none" w:sz="0" w:space="0" w:color="auto"/>
      </w:divBdr>
    </w:div>
    <w:div w:id="526020957">
      <w:bodyDiv w:val="1"/>
      <w:marLeft w:val="0"/>
      <w:marRight w:val="0"/>
      <w:marTop w:val="0"/>
      <w:marBottom w:val="0"/>
      <w:divBdr>
        <w:top w:val="none" w:sz="0" w:space="0" w:color="auto"/>
        <w:left w:val="none" w:sz="0" w:space="0" w:color="auto"/>
        <w:bottom w:val="none" w:sz="0" w:space="0" w:color="auto"/>
        <w:right w:val="none" w:sz="0" w:space="0" w:color="auto"/>
      </w:divBdr>
    </w:div>
    <w:div w:id="1108165036">
      <w:bodyDiv w:val="1"/>
      <w:marLeft w:val="0"/>
      <w:marRight w:val="0"/>
      <w:marTop w:val="0"/>
      <w:marBottom w:val="0"/>
      <w:divBdr>
        <w:top w:val="none" w:sz="0" w:space="0" w:color="auto"/>
        <w:left w:val="none" w:sz="0" w:space="0" w:color="auto"/>
        <w:bottom w:val="none" w:sz="0" w:space="0" w:color="auto"/>
        <w:right w:val="none" w:sz="0" w:space="0" w:color="auto"/>
      </w:divBdr>
      <w:divsChild>
        <w:div w:id="514921712">
          <w:marLeft w:val="0"/>
          <w:marRight w:val="0"/>
          <w:marTop w:val="0"/>
          <w:marBottom w:val="0"/>
          <w:divBdr>
            <w:top w:val="single" w:sz="6" w:space="9" w:color="FDC689"/>
            <w:left w:val="single" w:sz="6" w:space="9" w:color="FDC689"/>
            <w:bottom w:val="single" w:sz="6" w:space="9" w:color="FDC689"/>
            <w:right w:val="single" w:sz="6" w:space="9" w:color="FDC689"/>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966D-CBFA-4D2B-9A17-428DA182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6</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XP SP3 All Main</Company>
  <LinksUpToDate>false</LinksUpToDate>
  <CharactersWithSpaces>15252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Administrator</cp:lastModifiedBy>
  <cp:revision>59</cp:revision>
  <cp:lastPrinted>2017-07-24T04:18:00Z</cp:lastPrinted>
  <dcterms:created xsi:type="dcterms:W3CDTF">2025-10-21T04:25:00Z</dcterms:created>
  <dcterms:modified xsi:type="dcterms:W3CDTF">2026-06-23T07:32:00Z</dcterms:modified>
</cp:coreProperties>
</file>